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7BE" w14:textId="1CC633F9" w:rsidR="007D641D" w:rsidRDefault="007D641D" w:rsidP="001A3C2E">
      <w:pPr>
        <w:pStyle w:val="Title"/>
        <w:jc w:val="center"/>
      </w:pPr>
      <w:r>
        <w:t>Partner Contribution Letter Template</w:t>
      </w:r>
    </w:p>
    <w:p w14:paraId="08AEBE5C" w14:textId="7BA71038" w:rsidR="007D641D" w:rsidRDefault="007D641D" w:rsidP="001A3C2E">
      <w:pPr>
        <w:pStyle w:val="Heading1"/>
        <w:jc w:val="center"/>
      </w:pPr>
      <w:r>
        <w:t>Instructions Page</w:t>
      </w:r>
    </w:p>
    <w:p w14:paraId="53262C27" w14:textId="7A78BF16" w:rsidR="007D641D" w:rsidRDefault="007D641D" w:rsidP="007D64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1D5F9C" w14:textId="305DF7B4" w:rsidR="007D641D" w:rsidRDefault="00363969" w:rsidP="007D641D">
      <w:pPr>
        <w:spacing w:after="0" w:line="240" w:lineRule="auto"/>
        <w:rPr>
          <w:rFonts w:ascii="Times New Roman" w:hAnsi="Times New Roman" w:cs="Times New Roman"/>
        </w:rPr>
      </w:pPr>
      <w:r w:rsidRPr="74699465">
        <w:rPr>
          <w:rFonts w:ascii="Times New Roman" w:hAnsi="Times New Roman" w:cs="Times New Roman"/>
          <w:b/>
          <w:bCs/>
        </w:rPr>
        <w:t>Purpose</w:t>
      </w:r>
      <w:r w:rsidRPr="74699465">
        <w:rPr>
          <w:rFonts w:ascii="Times New Roman" w:hAnsi="Times New Roman" w:cs="Times New Roman"/>
        </w:rPr>
        <w:t>: In order to help NRCS evaluate the value of non</w:t>
      </w:r>
      <w:r w:rsidR="0038007F" w:rsidRPr="74699465">
        <w:rPr>
          <w:rFonts w:ascii="Times New Roman" w:hAnsi="Times New Roman" w:cs="Times New Roman"/>
        </w:rPr>
        <w:t xml:space="preserve">-lead partner contributions as well as the likelihood of contributions being delivered after project selection, NRCS requires each non-lead partner to submit a contribution letter </w:t>
      </w:r>
      <w:r w:rsidR="00442E50" w:rsidRPr="74699465">
        <w:rPr>
          <w:rFonts w:ascii="Times New Roman" w:hAnsi="Times New Roman" w:cs="Times New Roman"/>
        </w:rPr>
        <w:t xml:space="preserve">as part of the lead partner’s proposal. </w:t>
      </w:r>
      <w:r w:rsidR="001A3C2E" w:rsidRPr="74699465">
        <w:rPr>
          <w:rFonts w:ascii="Times New Roman" w:hAnsi="Times New Roman" w:cs="Times New Roman"/>
        </w:rPr>
        <w:t xml:space="preserve">Lead partners do not need to submit </w:t>
      </w:r>
      <w:r w:rsidR="7C38662F" w:rsidRPr="74699465">
        <w:rPr>
          <w:rFonts w:ascii="Times New Roman" w:hAnsi="Times New Roman" w:cs="Times New Roman"/>
        </w:rPr>
        <w:t>a letter.</w:t>
      </w:r>
    </w:p>
    <w:p w14:paraId="6D5FD22A" w14:textId="100E837B" w:rsidR="00442E50" w:rsidRDefault="00442E50" w:rsidP="007D641D">
      <w:pPr>
        <w:spacing w:after="0" w:line="240" w:lineRule="auto"/>
        <w:rPr>
          <w:rFonts w:ascii="Times New Roman" w:hAnsi="Times New Roman" w:cs="Times New Roman"/>
        </w:rPr>
      </w:pPr>
    </w:p>
    <w:p w14:paraId="17D6C0A8" w14:textId="61F4565D" w:rsidR="00442E50" w:rsidRDefault="425630B5" w:rsidP="007D641D">
      <w:pPr>
        <w:spacing w:after="0" w:line="240" w:lineRule="auto"/>
        <w:rPr>
          <w:rFonts w:ascii="Times New Roman" w:hAnsi="Times New Roman" w:cs="Times New Roman"/>
        </w:rPr>
      </w:pPr>
      <w:r w:rsidRPr="02C33E65">
        <w:rPr>
          <w:rFonts w:ascii="Times New Roman" w:hAnsi="Times New Roman" w:cs="Times New Roman"/>
          <w:b/>
          <w:bCs/>
        </w:rPr>
        <w:t>Portal Requirements</w:t>
      </w:r>
      <w:r w:rsidRPr="02C33E65">
        <w:rPr>
          <w:rFonts w:ascii="Times New Roman" w:hAnsi="Times New Roman" w:cs="Times New Roman"/>
        </w:rPr>
        <w:t xml:space="preserve">: </w:t>
      </w:r>
      <w:r w:rsidR="4751A7FE" w:rsidRPr="02C33E65">
        <w:rPr>
          <w:rFonts w:ascii="Times New Roman" w:hAnsi="Times New Roman" w:cs="Times New Roman"/>
        </w:rPr>
        <w:t xml:space="preserve">To reduce the data entry burden, NRCS will request contribution deliverables in the portal be entered </w:t>
      </w:r>
      <w:r w:rsidR="27C5D1E4" w:rsidRPr="02C33E65">
        <w:rPr>
          <w:rFonts w:ascii="Times New Roman" w:hAnsi="Times New Roman" w:cs="Times New Roman"/>
        </w:rPr>
        <w:t>per partner at the activity type level. Because of this we are requesting additional detail</w:t>
      </w:r>
      <w:r w:rsidR="7036AC2C" w:rsidRPr="02C33E65">
        <w:rPr>
          <w:rFonts w:ascii="Times New Roman" w:hAnsi="Times New Roman" w:cs="Times New Roman"/>
        </w:rPr>
        <w:t>s</w:t>
      </w:r>
      <w:r w:rsidR="27C5D1E4" w:rsidRPr="02C33E65">
        <w:rPr>
          <w:rFonts w:ascii="Times New Roman" w:hAnsi="Times New Roman" w:cs="Times New Roman"/>
        </w:rPr>
        <w:t xml:space="preserve"> in the contribution letters to facilitate proposal reviews. </w:t>
      </w:r>
      <w:r w:rsidR="7E19AD8C" w:rsidRPr="02C33E65">
        <w:rPr>
          <w:rFonts w:ascii="Times New Roman" w:hAnsi="Times New Roman" w:cs="Times New Roman"/>
        </w:rPr>
        <w:t xml:space="preserve">It is important that the totals included in the summary table below match the proposal, otherwise points may be </w:t>
      </w:r>
      <w:r w:rsidR="3639029D" w:rsidRPr="02C33E65">
        <w:rPr>
          <w:rFonts w:ascii="Times New Roman" w:hAnsi="Times New Roman" w:cs="Times New Roman"/>
        </w:rPr>
        <w:t>deducted from the contributions portion of the proposal evaluation.</w:t>
      </w:r>
      <w:r w:rsidR="7FCBAEF3" w:rsidRPr="02C33E65">
        <w:rPr>
          <w:rFonts w:ascii="Times New Roman" w:hAnsi="Times New Roman" w:cs="Times New Roman"/>
        </w:rPr>
        <w:t xml:space="preserve"> </w:t>
      </w:r>
    </w:p>
    <w:p w14:paraId="76BF357D" w14:textId="77777777" w:rsidR="00D05BD5" w:rsidRDefault="00D05BD5" w:rsidP="007D641D">
      <w:pPr>
        <w:spacing w:after="0" w:line="240" w:lineRule="auto"/>
        <w:rPr>
          <w:rFonts w:ascii="Times New Roman" w:hAnsi="Times New Roman" w:cs="Times New Roman"/>
        </w:rPr>
      </w:pPr>
    </w:p>
    <w:p w14:paraId="0B94CA1E" w14:textId="62EE39C8" w:rsidR="00D05BD5" w:rsidRDefault="006364DD" w:rsidP="00D05B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Eligibility of Partner Contributions</w:t>
      </w:r>
      <w:r w:rsidR="00D05BD5">
        <w:rPr>
          <w:rFonts w:ascii="Times New Roman" w:hAnsi="Times New Roman" w:cs="Times New Roman"/>
        </w:rPr>
        <w:t xml:space="preserve">: </w:t>
      </w:r>
    </w:p>
    <w:p w14:paraId="661A8C21" w14:textId="7BDD429F" w:rsidR="00D05BD5" w:rsidRDefault="00D05BD5" w:rsidP="00D05BD5">
      <w:pPr>
        <w:spacing w:after="0" w:line="240" w:lineRule="auto"/>
        <w:ind w:left="720"/>
        <w:rPr>
          <w:rFonts w:ascii="Times New Roman" w:hAnsi="Times New Roman" w:cs="Times New Roman"/>
        </w:rPr>
      </w:pPr>
      <w:r w:rsidRPr="43EF195F">
        <w:rPr>
          <w:rFonts w:ascii="Times New Roman" w:hAnsi="Times New Roman" w:cs="Times New Roman"/>
        </w:rPr>
        <w:t>1) contributions must be determined eligible by NRCS</w:t>
      </w:r>
      <w:r w:rsidR="009C7C11">
        <w:rPr>
          <w:rFonts w:ascii="Times New Roman" w:hAnsi="Times New Roman" w:cs="Times New Roman"/>
        </w:rPr>
        <w:t>, be included in the programmatic agreement,</w:t>
      </w:r>
      <w:r w:rsidRPr="43EF195F">
        <w:rPr>
          <w:rFonts w:ascii="Times New Roman" w:hAnsi="Times New Roman" w:cs="Times New Roman"/>
        </w:rPr>
        <w:t xml:space="preserve"> and delivered by partner</w:t>
      </w:r>
      <w:r w:rsidR="009C7C11">
        <w:rPr>
          <w:rFonts w:ascii="Times New Roman" w:hAnsi="Times New Roman" w:cs="Times New Roman"/>
        </w:rPr>
        <w:t xml:space="preserve"> </w:t>
      </w:r>
      <w:r w:rsidR="0042641D">
        <w:rPr>
          <w:rFonts w:ascii="Times New Roman" w:hAnsi="Times New Roman" w:cs="Times New Roman"/>
        </w:rPr>
        <w:t xml:space="preserve">after project selection and before project expiration </w:t>
      </w:r>
      <w:r w:rsidR="00621D9B">
        <w:rPr>
          <w:rFonts w:ascii="Times New Roman" w:hAnsi="Times New Roman" w:cs="Times New Roman"/>
        </w:rPr>
        <w:t xml:space="preserve">to </w:t>
      </w:r>
      <w:r w:rsidR="00BE5BEE">
        <w:rPr>
          <w:rFonts w:ascii="Times New Roman" w:hAnsi="Times New Roman" w:cs="Times New Roman"/>
        </w:rPr>
        <w:t>be included in project reports</w:t>
      </w:r>
      <w:r w:rsidRPr="43EF195F">
        <w:rPr>
          <w:rFonts w:ascii="Times New Roman" w:hAnsi="Times New Roman" w:cs="Times New Roman"/>
        </w:rPr>
        <w:t xml:space="preserve"> </w:t>
      </w:r>
    </w:p>
    <w:p w14:paraId="237EC6C6" w14:textId="09BB63EC" w:rsidR="00D05BD5" w:rsidRDefault="00D05BD5" w:rsidP="00D05BD5">
      <w:pPr>
        <w:spacing w:after="0" w:line="240" w:lineRule="auto"/>
        <w:ind w:left="720"/>
        <w:rPr>
          <w:rFonts w:ascii="Times New Roman" w:hAnsi="Times New Roman" w:cs="Times New Roman"/>
        </w:rPr>
      </w:pPr>
      <w:r w:rsidRPr="43EF195F">
        <w:rPr>
          <w:rFonts w:ascii="Times New Roman" w:hAnsi="Times New Roman" w:cs="Times New Roman"/>
        </w:rPr>
        <w:t xml:space="preserve">2) </w:t>
      </w:r>
      <w:r w:rsidR="00621D9B">
        <w:rPr>
          <w:rFonts w:ascii="Times New Roman" w:hAnsi="Times New Roman" w:cs="Times New Roman"/>
        </w:rPr>
        <w:t xml:space="preserve">the reported </w:t>
      </w:r>
      <w:r w:rsidRPr="43EF195F">
        <w:rPr>
          <w:rFonts w:ascii="Times New Roman" w:hAnsi="Times New Roman" w:cs="Times New Roman"/>
        </w:rPr>
        <w:t xml:space="preserve">value of contributions shall </w:t>
      </w:r>
      <w:r w:rsidR="00BE5BEE">
        <w:rPr>
          <w:rFonts w:ascii="Times New Roman" w:hAnsi="Times New Roman" w:cs="Times New Roman"/>
        </w:rPr>
        <w:t>not exceed the actual cost of delivery and should clearly identify any partner indirect expenses to ensure they do not exceed the maximums allowed by the funding opportunity.</w:t>
      </w:r>
    </w:p>
    <w:p w14:paraId="27E6BC02" w14:textId="77777777" w:rsidR="007D641D" w:rsidRDefault="007D641D" w:rsidP="007D64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1EDE18" w14:textId="664CE6BE" w:rsidR="007D641D" w:rsidRPr="008D4CD9" w:rsidRDefault="00641010" w:rsidP="00797EC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Template </w:t>
      </w:r>
      <w:r w:rsidR="00383B35" w:rsidRPr="008D4CD9">
        <w:rPr>
          <w:rFonts w:ascii="Times New Roman" w:hAnsi="Times New Roman" w:cs="Times New Roman"/>
          <w:b/>
          <w:bCs/>
          <w:u w:val="single"/>
        </w:rPr>
        <w:t>Field Definitions</w:t>
      </w:r>
      <w:r w:rsidR="0085503F" w:rsidRPr="008D4CD9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0FEF27FE" w14:textId="5EA937D6" w:rsidR="00383B35" w:rsidRPr="008D4CD9" w:rsidRDefault="00383B35" w:rsidP="00797EC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8D4CD9">
        <w:rPr>
          <w:rFonts w:ascii="Times New Roman" w:hAnsi="Times New Roman" w:cs="Times New Roman"/>
          <w:b/>
          <w:bCs/>
        </w:rPr>
        <w:t>Contribution Activity Types</w:t>
      </w:r>
      <w:r w:rsidR="008D4CD9" w:rsidRPr="008D4CD9">
        <w:rPr>
          <w:rFonts w:ascii="Times New Roman" w:hAnsi="Times New Roman" w:cs="Times New Roman"/>
          <w:b/>
          <w:bCs/>
        </w:rPr>
        <w:t>:</w:t>
      </w:r>
    </w:p>
    <w:p w14:paraId="3CAE6B6F" w14:textId="0A5C625C" w:rsidR="00D23A9F" w:rsidRDefault="00D23A9F" w:rsidP="00797EC8">
      <w:pPr>
        <w:spacing w:after="0" w:line="240" w:lineRule="auto"/>
        <w:rPr>
          <w:rFonts w:ascii="Times New Roman" w:hAnsi="Times New Roman" w:cs="Times New Roman"/>
        </w:rPr>
      </w:pPr>
    </w:p>
    <w:p w14:paraId="15361F84" w14:textId="0B2D4C9E" w:rsidR="00D23A9F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74699465">
        <w:rPr>
          <w:rFonts w:ascii="Times New Roman" w:hAnsi="Times New Roman" w:cs="Times New Roman"/>
          <w:b/>
          <w:bCs/>
        </w:rPr>
        <w:t>Land Management</w:t>
      </w:r>
      <w:r w:rsidRPr="74699465">
        <w:rPr>
          <w:rFonts w:ascii="Times New Roman" w:hAnsi="Times New Roman" w:cs="Times New Roman"/>
        </w:rPr>
        <w:t>:</w:t>
      </w:r>
      <w:r w:rsidR="006E6DF8" w:rsidRPr="74699465">
        <w:rPr>
          <w:rFonts w:ascii="Times New Roman" w:hAnsi="Times New Roman" w:cs="Times New Roman"/>
        </w:rPr>
        <w:t xml:space="preserve"> This </w:t>
      </w:r>
      <w:r w:rsidR="00461F4A" w:rsidRPr="74699465">
        <w:rPr>
          <w:rFonts w:ascii="Times New Roman" w:hAnsi="Times New Roman" w:cs="Times New Roman"/>
        </w:rPr>
        <w:t>includes</w:t>
      </w:r>
      <w:r w:rsidR="006E6DF8" w:rsidRPr="74699465">
        <w:rPr>
          <w:rFonts w:ascii="Times New Roman" w:hAnsi="Times New Roman" w:cs="Times New Roman"/>
        </w:rPr>
        <w:t xml:space="preserve"> an</w:t>
      </w:r>
      <w:r w:rsidR="00461F4A" w:rsidRPr="74699465">
        <w:rPr>
          <w:rFonts w:ascii="Times New Roman" w:hAnsi="Times New Roman" w:cs="Times New Roman"/>
        </w:rPr>
        <w:t>y</w:t>
      </w:r>
      <w:r w:rsidR="006E6DF8" w:rsidRPr="74699465">
        <w:rPr>
          <w:rFonts w:ascii="Times New Roman" w:hAnsi="Times New Roman" w:cs="Times New Roman"/>
        </w:rPr>
        <w:t xml:space="preserve"> funds or services provided by the partner to </w:t>
      </w:r>
      <w:r w:rsidR="001E31A1" w:rsidRPr="74699465">
        <w:rPr>
          <w:rFonts w:ascii="Times New Roman" w:hAnsi="Times New Roman" w:cs="Times New Roman"/>
        </w:rPr>
        <w:t>producers</w:t>
      </w:r>
      <w:r w:rsidR="219844F4" w:rsidRPr="74699465">
        <w:rPr>
          <w:rFonts w:ascii="Times New Roman" w:hAnsi="Times New Roman" w:cs="Times New Roman"/>
        </w:rPr>
        <w:t>, or</w:t>
      </w:r>
      <w:r w:rsidR="001E31A1" w:rsidRPr="74699465">
        <w:rPr>
          <w:rFonts w:ascii="Times New Roman" w:hAnsi="Times New Roman" w:cs="Times New Roman"/>
        </w:rPr>
        <w:t xml:space="preserve"> on behalf of producers, including EQIP-like practices. </w:t>
      </w:r>
      <w:r w:rsidR="00461F4A" w:rsidRPr="74699465">
        <w:rPr>
          <w:rFonts w:ascii="Times New Roman" w:hAnsi="Times New Roman" w:cs="Times New Roman"/>
        </w:rPr>
        <w:t>This also include</w:t>
      </w:r>
      <w:r w:rsidR="58E68474" w:rsidRPr="74699465">
        <w:rPr>
          <w:rFonts w:ascii="Times New Roman" w:hAnsi="Times New Roman" w:cs="Times New Roman"/>
        </w:rPr>
        <w:t>s</w:t>
      </w:r>
      <w:r w:rsidR="00461F4A" w:rsidRPr="74699465">
        <w:rPr>
          <w:rFonts w:ascii="Times New Roman" w:hAnsi="Times New Roman" w:cs="Times New Roman"/>
        </w:rPr>
        <w:t xml:space="preserve"> restoration activities on easements within this project. </w:t>
      </w:r>
    </w:p>
    <w:p w14:paraId="3DD8BF30" w14:textId="3F2B655C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7EDC5ADA" w14:textId="2382F5CD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461F4A">
        <w:rPr>
          <w:rFonts w:ascii="Times New Roman" w:hAnsi="Times New Roman" w:cs="Times New Roman"/>
          <w:b/>
          <w:bCs/>
        </w:rPr>
        <w:t>Rental</w:t>
      </w:r>
      <w:r>
        <w:rPr>
          <w:rFonts w:ascii="Times New Roman" w:hAnsi="Times New Roman" w:cs="Times New Roman"/>
        </w:rPr>
        <w:t>:</w:t>
      </w:r>
      <w:r w:rsidR="001E31A1">
        <w:rPr>
          <w:rFonts w:ascii="Times New Roman" w:hAnsi="Times New Roman" w:cs="Times New Roman"/>
        </w:rPr>
        <w:t xml:space="preserve"> This includes </w:t>
      </w:r>
      <w:r w:rsidR="00DD3DC1">
        <w:rPr>
          <w:rFonts w:ascii="Times New Roman" w:hAnsi="Times New Roman" w:cs="Times New Roman"/>
        </w:rPr>
        <w:t xml:space="preserve">partner </w:t>
      </w:r>
      <w:r w:rsidR="001E31A1">
        <w:rPr>
          <w:rFonts w:ascii="Times New Roman" w:hAnsi="Times New Roman" w:cs="Times New Roman"/>
        </w:rPr>
        <w:t>rental payments paid to producers</w:t>
      </w:r>
      <w:r w:rsidR="00DD3DC1">
        <w:rPr>
          <w:rFonts w:ascii="Times New Roman" w:hAnsi="Times New Roman" w:cs="Times New Roman"/>
        </w:rPr>
        <w:t>/landowners</w:t>
      </w:r>
      <w:r w:rsidR="001E31A1">
        <w:rPr>
          <w:rFonts w:ascii="Times New Roman" w:hAnsi="Times New Roman" w:cs="Times New Roman"/>
        </w:rPr>
        <w:t xml:space="preserve"> </w:t>
      </w:r>
      <w:r w:rsidR="00DD3DC1">
        <w:rPr>
          <w:rFonts w:ascii="Times New Roman" w:hAnsi="Times New Roman" w:cs="Times New Roman"/>
        </w:rPr>
        <w:t xml:space="preserve">in order to support the project’s conservation goals and objectives. </w:t>
      </w:r>
    </w:p>
    <w:p w14:paraId="550DC0CB" w14:textId="0BAA1D31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82E946E" w14:textId="6A417097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461F4A">
        <w:rPr>
          <w:rFonts w:ascii="Times New Roman" w:hAnsi="Times New Roman" w:cs="Times New Roman"/>
          <w:b/>
          <w:bCs/>
        </w:rPr>
        <w:t>US-Held Easement</w:t>
      </w:r>
      <w:r>
        <w:rPr>
          <w:rFonts w:ascii="Times New Roman" w:hAnsi="Times New Roman" w:cs="Times New Roman"/>
        </w:rPr>
        <w:t>:</w:t>
      </w:r>
      <w:r w:rsidR="00DD3DC1">
        <w:rPr>
          <w:rFonts w:ascii="Times New Roman" w:hAnsi="Times New Roman" w:cs="Times New Roman"/>
        </w:rPr>
        <w:t xml:space="preserve"> This category may include </w:t>
      </w:r>
      <w:r w:rsidR="001E6DE7">
        <w:rPr>
          <w:rFonts w:ascii="Times New Roman" w:hAnsi="Times New Roman" w:cs="Times New Roman"/>
        </w:rPr>
        <w:t>payments to producers to support the acquisition of a US-Held Easement parcel.</w:t>
      </w:r>
    </w:p>
    <w:p w14:paraId="2342646A" w14:textId="4512FDD7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4A0F7F4" w14:textId="7613D34E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461F4A">
        <w:rPr>
          <w:rFonts w:ascii="Times New Roman" w:hAnsi="Times New Roman" w:cs="Times New Roman"/>
          <w:b/>
          <w:bCs/>
        </w:rPr>
        <w:t>Entity-Held Easement</w:t>
      </w:r>
      <w:r>
        <w:rPr>
          <w:rFonts w:ascii="Times New Roman" w:hAnsi="Times New Roman" w:cs="Times New Roman"/>
        </w:rPr>
        <w:t>:</w:t>
      </w:r>
      <w:r w:rsidR="001E6DE7">
        <w:rPr>
          <w:rFonts w:ascii="Times New Roman" w:hAnsi="Times New Roman" w:cs="Times New Roman"/>
        </w:rPr>
        <w:t xml:space="preserve"> This can include both payments to producers/landowners for the acquisition of </w:t>
      </w:r>
      <w:r w:rsidR="00461F4A">
        <w:rPr>
          <w:rFonts w:ascii="Times New Roman" w:hAnsi="Times New Roman" w:cs="Times New Roman"/>
        </w:rPr>
        <w:t xml:space="preserve">an Entity-Held Easement parcel or due diligence activities completed by or paid for by the non-lead partner. </w:t>
      </w:r>
    </w:p>
    <w:p w14:paraId="510F2078" w14:textId="4C5D7EE0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39D924B4" w14:textId="454BCE6C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A267B7">
        <w:rPr>
          <w:rFonts w:ascii="Times New Roman" w:hAnsi="Times New Roman" w:cs="Times New Roman"/>
          <w:b/>
          <w:bCs/>
        </w:rPr>
        <w:t>Watershed Activities</w:t>
      </w:r>
      <w:r>
        <w:rPr>
          <w:rFonts w:ascii="Times New Roman" w:hAnsi="Times New Roman" w:cs="Times New Roman"/>
        </w:rPr>
        <w:t>:</w:t>
      </w:r>
      <w:r w:rsidR="00D752A7">
        <w:rPr>
          <w:rFonts w:ascii="Times New Roman" w:hAnsi="Times New Roman" w:cs="Times New Roman"/>
        </w:rPr>
        <w:t xml:space="preserve"> Payments or work performed by the partner towards </w:t>
      </w:r>
      <w:r w:rsidR="008C67B6">
        <w:rPr>
          <w:rFonts w:ascii="Times New Roman" w:hAnsi="Times New Roman" w:cs="Times New Roman"/>
        </w:rPr>
        <w:t xml:space="preserve">watershed activities within an NRCS approved watershed plan. </w:t>
      </w:r>
    </w:p>
    <w:p w14:paraId="5E58930C" w14:textId="070E0BEE" w:rsidR="000F4304" w:rsidRDefault="000F4304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40EC5166" w14:textId="15E558E0" w:rsidR="000F4304" w:rsidRDefault="28005E52" w:rsidP="00383B3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2C33E65">
        <w:rPr>
          <w:rFonts w:ascii="Times New Roman" w:hAnsi="Times New Roman" w:cs="Times New Roman"/>
          <w:b/>
          <w:bCs/>
        </w:rPr>
        <w:t>Technical Assistance</w:t>
      </w:r>
      <w:r w:rsidRPr="02C33E65">
        <w:rPr>
          <w:rFonts w:ascii="Times New Roman" w:hAnsi="Times New Roman" w:cs="Times New Roman"/>
        </w:rPr>
        <w:t>:</w:t>
      </w:r>
      <w:r w:rsidR="34D01273" w:rsidRPr="02C33E65">
        <w:rPr>
          <w:rFonts w:ascii="Times New Roman" w:hAnsi="Times New Roman" w:cs="Times New Roman"/>
        </w:rPr>
        <w:t xml:space="preserve"> This can include project-level support such as project management, </w:t>
      </w:r>
      <w:r w:rsidR="5D99D054" w:rsidRPr="02C33E65">
        <w:rPr>
          <w:rFonts w:ascii="Times New Roman" w:hAnsi="Times New Roman" w:cs="Times New Roman"/>
        </w:rPr>
        <w:t xml:space="preserve">outreach, coordination among partners, and outcomes reporting. This can also include support of specific producer/parcel contracts such as </w:t>
      </w:r>
      <w:r w:rsidR="559DF04C" w:rsidRPr="02C33E65">
        <w:rPr>
          <w:rFonts w:ascii="Times New Roman" w:hAnsi="Times New Roman" w:cs="Times New Roman"/>
        </w:rPr>
        <w:t xml:space="preserve">planning, </w:t>
      </w:r>
      <w:r w:rsidR="5D99D054" w:rsidRPr="02C33E65">
        <w:rPr>
          <w:rFonts w:ascii="Times New Roman" w:hAnsi="Times New Roman" w:cs="Times New Roman"/>
        </w:rPr>
        <w:t xml:space="preserve">design, </w:t>
      </w:r>
      <w:r w:rsidR="559DF04C" w:rsidRPr="02C33E65">
        <w:rPr>
          <w:rFonts w:ascii="Times New Roman" w:hAnsi="Times New Roman" w:cs="Times New Roman"/>
        </w:rPr>
        <w:t>and installation.</w:t>
      </w:r>
      <w:r w:rsidR="2B45FE49" w:rsidRPr="02C33E65">
        <w:rPr>
          <w:rFonts w:ascii="Times New Roman" w:hAnsi="Times New Roman" w:cs="Times New Roman"/>
        </w:rPr>
        <w:t xml:space="preserve"> </w:t>
      </w:r>
      <w:r w:rsidR="004E533A">
        <w:rPr>
          <w:rFonts w:ascii="Times New Roman" w:hAnsi="Times New Roman" w:cs="Times New Roman"/>
        </w:rPr>
        <w:t>Indirect</w:t>
      </w:r>
      <w:r w:rsidR="004E533A" w:rsidRPr="02C33E65">
        <w:rPr>
          <w:rFonts w:ascii="Times New Roman" w:hAnsi="Times New Roman" w:cs="Times New Roman"/>
        </w:rPr>
        <w:t xml:space="preserve"> </w:t>
      </w:r>
      <w:r w:rsidR="64620BB0" w:rsidRPr="02C33E65">
        <w:rPr>
          <w:rFonts w:ascii="Times New Roman" w:hAnsi="Times New Roman" w:cs="Times New Roman"/>
        </w:rPr>
        <w:t xml:space="preserve">costs cannot exceed the NICRA rate of the non-lead partner, or 10% in the absence of a NICRA. </w:t>
      </w:r>
    </w:p>
    <w:p w14:paraId="0EC35E27" w14:textId="77777777" w:rsidR="00125198" w:rsidRDefault="00125198" w:rsidP="00855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1AE2AC2C" w14:textId="77777777" w:rsidR="00125198" w:rsidRDefault="00125198" w:rsidP="0085503F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 w:rsidRPr="00125198">
        <w:rPr>
          <w:rFonts w:ascii="Times New Roman" w:hAnsi="Times New Roman" w:cs="Times New Roman"/>
          <w:b/>
          <w:bCs/>
          <w:u w:val="single"/>
        </w:rPr>
        <w:t>Cash vs In-Kind</w:t>
      </w:r>
    </w:p>
    <w:p w14:paraId="40D8ACF5" w14:textId="2D5AA010" w:rsidR="00125198" w:rsidRDefault="00125198" w:rsidP="00125198">
      <w:pPr>
        <w:ind w:left="1440"/>
        <w:rPr>
          <w:rFonts w:ascii="Times New Roman" w:hAnsi="Times New Roman" w:cs="Times New Roman"/>
        </w:rPr>
      </w:pPr>
      <w:r w:rsidRPr="00125198">
        <w:rPr>
          <w:rFonts w:ascii="Times New Roman" w:hAnsi="Times New Roman" w:cs="Times New Roman"/>
          <w:b/>
          <w:bCs/>
        </w:rPr>
        <w:t>Cash</w:t>
      </w:r>
      <w:r>
        <w:rPr>
          <w:rFonts w:ascii="Times New Roman" w:hAnsi="Times New Roman" w:cs="Times New Roman"/>
        </w:rPr>
        <w:t>: Funds provided by the partner directly to producers/landowners or to hire a contractor to p</w:t>
      </w:r>
      <w:r w:rsidR="00A26675">
        <w:rPr>
          <w:rFonts w:ascii="Times New Roman" w:hAnsi="Times New Roman" w:cs="Times New Roman"/>
        </w:rPr>
        <w:t>erform the work</w:t>
      </w:r>
      <w:r>
        <w:rPr>
          <w:rFonts w:ascii="Times New Roman" w:hAnsi="Times New Roman" w:cs="Times New Roman"/>
        </w:rPr>
        <w:t>.</w:t>
      </w:r>
    </w:p>
    <w:p w14:paraId="4F9203BE" w14:textId="32B759CA" w:rsidR="007D641D" w:rsidRPr="00125198" w:rsidRDefault="00125198" w:rsidP="00125198">
      <w:pPr>
        <w:ind w:left="1440"/>
        <w:rPr>
          <w:rFonts w:ascii="Times New Roman" w:hAnsi="Times New Roman" w:cs="Times New Roman"/>
          <w:b/>
          <w:bCs/>
        </w:rPr>
      </w:pPr>
      <w:r w:rsidRPr="00125198">
        <w:rPr>
          <w:rFonts w:ascii="Times New Roman" w:hAnsi="Times New Roman" w:cs="Times New Roman"/>
          <w:b/>
          <w:bCs/>
        </w:rPr>
        <w:t>In-Kind:</w:t>
      </w:r>
      <w:r w:rsidR="00B22303">
        <w:rPr>
          <w:rFonts w:ascii="Times New Roman" w:hAnsi="Times New Roman" w:cs="Times New Roman"/>
          <w:b/>
          <w:bCs/>
        </w:rPr>
        <w:t xml:space="preserve"> </w:t>
      </w:r>
      <w:r w:rsidR="00B22303" w:rsidRPr="00B22303">
        <w:rPr>
          <w:rFonts w:ascii="Times New Roman" w:hAnsi="Times New Roman" w:cs="Times New Roman"/>
        </w:rPr>
        <w:t xml:space="preserve">Estimated value of services or goods provided by the partner. </w:t>
      </w:r>
      <w:r w:rsidR="007D641D" w:rsidRPr="00125198">
        <w:rPr>
          <w:rFonts w:ascii="Times New Roman" w:hAnsi="Times New Roman" w:cs="Times New Roman"/>
          <w:b/>
          <w:bCs/>
        </w:rPr>
        <w:br w:type="page"/>
      </w:r>
    </w:p>
    <w:p w14:paraId="6DFAC481" w14:textId="59C75844" w:rsidR="00000000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lastRenderedPageBreak/>
        <w:t>Partner</w:t>
      </w:r>
    </w:p>
    <w:p w14:paraId="48518266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>Address</w:t>
      </w:r>
    </w:p>
    <w:p w14:paraId="7A044E81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</w:p>
    <w:p w14:paraId="1244A7B2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>Date</w:t>
      </w:r>
    </w:p>
    <w:p w14:paraId="6EE222D1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</w:p>
    <w:p w14:paraId="745E8CE1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>Project Lead</w:t>
      </w:r>
    </w:p>
    <w:p w14:paraId="6A4F95BD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 xml:space="preserve">Address </w:t>
      </w:r>
    </w:p>
    <w:p w14:paraId="0A305333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</w:p>
    <w:p w14:paraId="7AF46F57" w14:textId="77777777" w:rsidR="007520D8" w:rsidRPr="009D5D8F" w:rsidRDefault="007520D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>RE:  RCPP [</w:t>
      </w:r>
      <w:r w:rsidRPr="009D5D8F">
        <w:rPr>
          <w:rFonts w:ascii="Times New Roman" w:hAnsi="Times New Roman" w:cs="Times New Roman"/>
          <w:b/>
        </w:rPr>
        <w:t>Project ID#</w:t>
      </w:r>
      <w:r w:rsidR="008604FE">
        <w:rPr>
          <w:rFonts w:ascii="Times New Roman" w:hAnsi="Times New Roman" w:cs="Times New Roman"/>
          <w:b/>
        </w:rPr>
        <w:t xml:space="preserve"> --</w:t>
      </w:r>
      <w:r w:rsidRPr="009D5D8F">
        <w:rPr>
          <w:rFonts w:ascii="Times New Roman" w:hAnsi="Times New Roman" w:cs="Times New Roman"/>
          <w:b/>
        </w:rPr>
        <w:t xml:space="preserve"> Project Name</w:t>
      </w:r>
      <w:r w:rsidRPr="009D5D8F">
        <w:rPr>
          <w:rFonts w:ascii="Times New Roman" w:hAnsi="Times New Roman" w:cs="Times New Roman"/>
        </w:rPr>
        <w:t>]</w:t>
      </w:r>
    </w:p>
    <w:p w14:paraId="0E605611" w14:textId="77777777" w:rsidR="007520D8" w:rsidRPr="009D5D8F" w:rsidRDefault="007520D8" w:rsidP="00797EC8">
      <w:pPr>
        <w:spacing w:after="0" w:line="240" w:lineRule="auto"/>
        <w:rPr>
          <w:rFonts w:ascii="Times New Roman" w:hAnsi="Times New Roman" w:cs="Times New Roman"/>
        </w:rPr>
      </w:pPr>
    </w:p>
    <w:p w14:paraId="20D28E96" w14:textId="77777777" w:rsidR="00797EC8" w:rsidRPr="009D5D8F" w:rsidRDefault="00797EC8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>Dear Project Leader:</w:t>
      </w:r>
    </w:p>
    <w:p w14:paraId="48B4E41D" w14:textId="77777777" w:rsidR="00797EC8" w:rsidRPr="009D5D8F" w:rsidRDefault="00500DF9" w:rsidP="00500DF9">
      <w:pPr>
        <w:tabs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9FFB49" w14:textId="77777777" w:rsidR="00797EC8" w:rsidRPr="009D5D8F" w:rsidRDefault="00212774" w:rsidP="00797E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writing to </w:t>
      </w:r>
      <w:r w:rsidR="00576604">
        <w:rPr>
          <w:rFonts w:ascii="Times New Roman" w:hAnsi="Times New Roman" w:cs="Times New Roman"/>
        </w:rPr>
        <w:t xml:space="preserve">document </w:t>
      </w:r>
      <w:r w:rsidR="00797EC8" w:rsidRPr="009D5D8F">
        <w:rPr>
          <w:rFonts w:ascii="Times New Roman" w:hAnsi="Times New Roman" w:cs="Times New Roman"/>
        </w:rPr>
        <w:t>[</w:t>
      </w:r>
      <w:r w:rsidR="00797EC8" w:rsidRPr="009D5D8F">
        <w:rPr>
          <w:rFonts w:ascii="Times New Roman" w:hAnsi="Times New Roman" w:cs="Times New Roman"/>
          <w:b/>
        </w:rPr>
        <w:t>contributing partner’s name</w:t>
      </w:r>
      <w:r w:rsidR="00797EC8" w:rsidRPr="009D5D8F">
        <w:rPr>
          <w:rFonts w:ascii="Times New Roman" w:hAnsi="Times New Roman" w:cs="Times New Roman"/>
        </w:rPr>
        <w:t xml:space="preserve">] support of </w:t>
      </w:r>
      <w:r w:rsidR="00075A47" w:rsidRPr="009D5D8F">
        <w:rPr>
          <w:rFonts w:ascii="Times New Roman" w:hAnsi="Times New Roman" w:cs="Times New Roman"/>
        </w:rPr>
        <w:t>the [</w:t>
      </w:r>
      <w:r w:rsidR="00797EC8" w:rsidRPr="009D5D8F">
        <w:rPr>
          <w:rFonts w:ascii="Times New Roman" w:hAnsi="Times New Roman" w:cs="Times New Roman"/>
          <w:b/>
        </w:rPr>
        <w:t>Lead Project Entity name</w:t>
      </w:r>
      <w:r w:rsidR="00797EC8" w:rsidRPr="009D5D8F">
        <w:rPr>
          <w:rFonts w:ascii="Times New Roman" w:hAnsi="Times New Roman" w:cs="Times New Roman"/>
        </w:rPr>
        <w:t>]’s proposal to the Natural Resources Conservation Service’s Regional Conservation Partnership Program (RCPP), titled “[</w:t>
      </w:r>
      <w:r w:rsidR="00797EC8" w:rsidRPr="009D5D8F">
        <w:rPr>
          <w:rFonts w:ascii="Times New Roman" w:hAnsi="Times New Roman" w:cs="Times New Roman"/>
          <w:b/>
        </w:rPr>
        <w:t>name of project</w:t>
      </w:r>
      <w:r w:rsidR="00797EC8" w:rsidRPr="009D5D8F">
        <w:rPr>
          <w:rFonts w:ascii="Times New Roman" w:hAnsi="Times New Roman" w:cs="Times New Roman"/>
        </w:rPr>
        <w:t>]”.  [</w:t>
      </w:r>
      <w:r w:rsidR="00797EC8" w:rsidRPr="009D5D8F">
        <w:rPr>
          <w:rFonts w:ascii="Times New Roman" w:hAnsi="Times New Roman" w:cs="Times New Roman"/>
          <w:b/>
        </w:rPr>
        <w:t>Contributing partner name</w:t>
      </w:r>
      <w:r w:rsidR="00797EC8" w:rsidRPr="009D5D8F">
        <w:rPr>
          <w:rFonts w:ascii="Times New Roman" w:hAnsi="Times New Roman" w:cs="Times New Roman"/>
        </w:rPr>
        <w:t xml:space="preserve">] </w:t>
      </w:r>
      <w:r w:rsidR="00576604">
        <w:rPr>
          <w:rFonts w:ascii="Times New Roman" w:hAnsi="Times New Roman" w:cs="Times New Roman"/>
        </w:rPr>
        <w:t xml:space="preserve">is familiar with the </w:t>
      </w:r>
      <w:r w:rsidR="00797EC8" w:rsidRPr="009D5D8F">
        <w:rPr>
          <w:rFonts w:ascii="Times New Roman" w:hAnsi="Times New Roman" w:cs="Times New Roman"/>
        </w:rPr>
        <w:t xml:space="preserve">proposal, </w:t>
      </w:r>
      <w:r w:rsidR="00576604">
        <w:rPr>
          <w:rFonts w:ascii="Times New Roman" w:hAnsi="Times New Roman" w:cs="Times New Roman"/>
        </w:rPr>
        <w:t xml:space="preserve">understands general expectations, </w:t>
      </w:r>
      <w:r w:rsidR="00797EC8" w:rsidRPr="009D5D8F">
        <w:rPr>
          <w:rFonts w:ascii="Times New Roman" w:hAnsi="Times New Roman" w:cs="Times New Roman"/>
        </w:rPr>
        <w:t xml:space="preserve">and supports the efforts to </w:t>
      </w:r>
      <w:r w:rsidR="00576604">
        <w:rPr>
          <w:rFonts w:ascii="Times New Roman" w:hAnsi="Times New Roman" w:cs="Times New Roman"/>
        </w:rPr>
        <w:t xml:space="preserve">address the natural </w:t>
      </w:r>
      <w:r w:rsidR="00797EC8" w:rsidRPr="009D5D8F">
        <w:rPr>
          <w:rFonts w:ascii="Times New Roman" w:hAnsi="Times New Roman" w:cs="Times New Roman"/>
        </w:rPr>
        <w:t xml:space="preserve">resource concerns </w:t>
      </w:r>
      <w:r w:rsidR="00576604">
        <w:rPr>
          <w:rFonts w:ascii="Times New Roman" w:hAnsi="Times New Roman" w:cs="Times New Roman"/>
        </w:rPr>
        <w:t>identified in therein</w:t>
      </w:r>
      <w:r w:rsidR="00797EC8" w:rsidRPr="009D5D8F">
        <w:rPr>
          <w:rFonts w:ascii="Times New Roman" w:hAnsi="Times New Roman" w:cs="Times New Roman"/>
        </w:rPr>
        <w:t xml:space="preserve">.  </w:t>
      </w:r>
    </w:p>
    <w:p w14:paraId="5651ADBA" w14:textId="77777777" w:rsidR="002C108A" w:rsidRDefault="002C108A" w:rsidP="00FC6C9A">
      <w:pPr>
        <w:pStyle w:val="ListParagraph"/>
        <w:spacing w:after="0" w:line="240" w:lineRule="auto"/>
        <w:ind w:left="780"/>
        <w:rPr>
          <w:rFonts w:ascii="Times New Roman" w:hAnsi="Times New Roman" w:cs="Times New Roman"/>
        </w:rPr>
      </w:pPr>
    </w:p>
    <w:p w14:paraId="37BAECB9" w14:textId="5B604D5E" w:rsidR="00576604" w:rsidRDefault="00576604" w:rsidP="00797E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this RCPP proposal is selected for funding, </w:t>
      </w:r>
      <w:r w:rsidR="00797EC8" w:rsidRPr="009D5D8F">
        <w:rPr>
          <w:rFonts w:ascii="Times New Roman" w:hAnsi="Times New Roman" w:cs="Times New Roman"/>
        </w:rPr>
        <w:t>[</w:t>
      </w:r>
      <w:r w:rsidR="00797EC8" w:rsidRPr="009D5D8F">
        <w:rPr>
          <w:rFonts w:ascii="Times New Roman" w:hAnsi="Times New Roman" w:cs="Times New Roman"/>
          <w:b/>
        </w:rPr>
        <w:t>Contributing partner</w:t>
      </w:r>
      <w:r w:rsidR="00797EC8" w:rsidRPr="009D5D8F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will </w:t>
      </w:r>
      <w:r w:rsidR="00797EC8" w:rsidRPr="009D5D8F">
        <w:rPr>
          <w:rFonts w:ascii="Times New Roman" w:hAnsi="Times New Roman" w:cs="Times New Roman"/>
        </w:rPr>
        <w:t>provide contribution</w:t>
      </w:r>
      <w:r w:rsidR="00644226">
        <w:rPr>
          <w:rFonts w:ascii="Times New Roman" w:hAnsi="Times New Roman" w:cs="Times New Roman"/>
        </w:rPr>
        <w:t>s</w:t>
      </w:r>
      <w:r w:rsidR="00797EC8" w:rsidRPr="009D5D8F">
        <w:rPr>
          <w:rFonts w:ascii="Times New Roman" w:hAnsi="Times New Roman" w:cs="Times New Roman"/>
        </w:rPr>
        <w:t xml:space="preserve"> </w:t>
      </w:r>
      <w:r w:rsidR="00D158B5">
        <w:rPr>
          <w:rFonts w:ascii="Times New Roman" w:hAnsi="Times New Roman" w:cs="Times New Roman"/>
        </w:rPr>
        <w:t>equal to the</w:t>
      </w:r>
      <w:r w:rsidR="00F7650B">
        <w:rPr>
          <w:rFonts w:ascii="Times New Roman" w:hAnsi="Times New Roman" w:cs="Times New Roman"/>
        </w:rPr>
        <w:t xml:space="preserve"> total</w:t>
      </w:r>
      <w:r w:rsidR="00D158B5">
        <w:rPr>
          <w:rFonts w:ascii="Times New Roman" w:hAnsi="Times New Roman" w:cs="Times New Roman"/>
        </w:rPr>
        <w:t xml:space="preserve"> amount </w:t>
      </w:r>
      <w:r w:rsidR="00212774">
        <w:rPr>
          <w:rFonts w:ascii="Times New Roman" w:hAnsi="Times New Roman" w:cs="Times New Roman"/>
        </w:rPr>
        <w:t xml:space="preserve">of </w:t>
      </w:r>
      <w:r w:rsidR="00212774" w:rsidRPr="009D5D8F">
        <w:rPr>
          <w:rFonts w:ascii="Times New Roman" w:hAnsi="Times New Roman" w:cs="Times New Roman"/>
        </w:rPr>
        <w:t>$</w:t>
      </w:r>
      <w:r w:rsidR="00797EC8" w:rsidRPr="009D5D8F">
        <w:rPr>
          <w:rFonts w:ascii="Times New Roman" w:hAnsi="Times New Roman" w:cs="Times New Roman"/>
        </w:rPr>
        <w:t xml:space="preserve">_______ over ___ years to this project.  </w:t>
      </w:r>
      <w:r>
        <w:rPr>
          <w:rFonts w:ascii="Times New Roman" w:hAnsi="Times New Roman" w:cs="Times New Roman"/>
        </w:rPr>
        <w:t>Our expected contributions include:</w:t>
      </w:r>
    </w:p>
    <w:p w14:paraId="5AD7BB2A" w14:textId="2B4D607C" w:rsidR="00B16FF0" w:rsidRDefault="00B16FF0" w:rsidP="00B16FF0">
      <w:pPr>
        <w:spacing w:after="0" w:line="240" w:lineRule="auto"/>
        <w:rPr>
          <w:rFonts w:ascii="Times New Roman" w:hAnsi="Times New Roman" w:cs="Times New Roman"/>
        </w:rPr>
      </w:pPr>
    </w:p>
    <w:p w14:paraId="527B34BC" w14:textId="7727B753" w:rsidR="00B16FF0" w:rsidRPr="00B16FF0" w:rsidRDefault="00B16FF0" w:rsidP="00E23FC2">
      <w:pPr>
        <w:pStyle w:val="Heading2"/>
        <w:jc w:val="center"/>
      </w:pPr>
      <w:r>
        <w:t>Financial Assistance Summary Tabl</w:t>
      </w:r>
      <w:r w:rsidR="00E23FC2">
        <w:t>e</w:t>
      </w:r>
    </w:p>
    <w:p w14:paraId="41353DB1" w14:textId="4D2E47A1" w:rsidR="00644226" w:rsidRDefault="00644226" w:rsidP="0064422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250"/>
        <w:gridCol w:w="2610"/>
      </w:tblGrid>
      <w:tr w:rsidR="0071321C" w14:paraId="3EC3A5C4" w14:textId="77777777" w:rsidTr="008C67B6">
        <w:trPr>
          <w:trHeight w:val="80"/>
          <w:jc w:val="center"/>
        </w:trPr>
        <w:tc>
          <w:tcPr>
            <w:tcW w:w="2695" w:type="dxa"/>
            <w:shd w:val="clear" w:color="auto" w:fill="5B9BD5" w:themeFill="accent1"/>
          </w:tcPr>
          <w:p w14:paraId="7C5997CA" w14:textId="3912CC12" w:rsidR="0071321C" w:rsidRPr="0071321C" w:rsidRDefault="0071321C" w:rsidP="00644226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1321C">
              <w:rPr>
                <w:rFonts w:ascii="Times New Roman" w:hAnsi="Times New Roman" w:cs="Times New Roman"/>
                <w:color w:val="FFFFFF" w:themeColor="background1"/>
              </w:rPr>
              <w:t>Contribution Activity Type</w:t>
            </w:r>
          </w:p>
        </w:tc>
        <w:tc>
          <w:tcPr>
            <w:tcW w:w="2250" w:type="dxa"/>
            <w:shd w:val="clear" w:color="auto" w:fill="5B9BD5" w:themeFill="accent1"/>
          </w:tcPr>
          <w:p w14:paraId="142119B2" w14:textId="061CC075" w:rsidR="0071321C" w:rsidRPr="0071321C" w:rsidRDefault="008C67B6" w:rsidP="00644226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Subt</w:t>
            </w:r>
            <w:r w:rsidR="00990C44">
              <w:rPr>
                <w:rFonts w:ascii="Times New Roman" w:hAnsi="Times New Roman" w:cs="Times New Roman"/>
                <w:color w:val="FFFFFF" w:themeColor="background1"/>
              </w:rPr>
              <w:t>otal Per FA Activity Type ($)</w:t>
            </w:r>
          </w:p>
        </w:tc>
        <w:tc>
          <w:tcPr>
            <w:tcW w:w="2610" w:type="dxa"/>
            <w:shd w:val="clear" w:color="auto" w:fill="5B9BD5" w:themeFill="accent1"/>
          </w:tcPr>
          <w:p w14:paraId="54E37823" w14:textId="1AFD078D" w:rsidR="0071321C" w:rsidRPr="0071321C" w:rsidRDefault="00990C44" w:rsidP="00644226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FA Contribution Total ($)</w:t>
            </w:r>
          </w:p>
        </w:tc>
      </w:tr>
      <w:tr w:rsidR="0071321C" w14:paraId="0078542E" w14:textId="77777777" w:rsidTr="008C67B6">
        <w:trPr>
          <w:trHeight w:val="240"/>
          <w:jc w:val="center"/>
        </w:trPr>
        <w:tc>
          <w:tcPr>
            <w:tcW w:w="2695" w:type="dxa"/>
            <w:shd w:val="clear" w:color="auto" w:fill="D0CECE" w:themeFill="background2" w:themeFillShade="E6"/>
          </w:tcPr>
          <w:p w14:paraId="72BB2D69" w14:textId="5EBC8BF0" w:rsidR="0071321C" w:rsidRPr="008C67B6" w:rsidRDefault="0071321C" w:rsidP="00644226">
            <w:pPr>
              <w:rPr>
                <w:rFonts w:ascii="Times New Roman" w:hAnsi="Times New Roman" w:cs="Times New Roman"/>
                <w:b/>
                <w:bCs/>
              </w:rPr>
            </w:pPr>
            <w:r w:rsidRPr="008C67B6">
              <w:rPr>
                <w:rFonts w:ascii="Times New Roman" w:hAnsi="Times New Roman" w:cs="Times New Roman"/>
                <w:b/>
                <w:bCs/>
              </w:rPr>
              <w:t>Financial Assistance</w:t>
            </w:r>
            <w:r w:rsidR="004C5694" w:rsidRPr="008C67B6">
              <w:rPr>
                <w:rFonts w:ascii="Times New Roman" w:hAnsi="Times New Roman" w:cs="Times New Roman"/>
                <w:b/>
                <w:bCs/>
              </w:rPr>
              <w:t xml:space="preserve"> (FA)</w:t>
            </w:r>
          </w:p>
        </w:tc>
        <w:tc>
          <w:tcPr>
            <w:tcW w:w="2250" w:type="dxa"/>
            <w:shd w:val="clear" w:color="auto" w:fill="3B3838" w:themeFill="background2" w:themeFillShade="40"/>
          </w:tcPr>
          <w:p w14:paraId="11CA13DA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D0CECE" w:themeFill="background2" w:themeFillShade="E6"/>
          </w:tcPr>
          <w:p w14:paraId="10684BAB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</w:tr>
      <w:tr w:rsidR="0071321C" w14:paraId="561B10A5" w14:textId="77777777" w:rsidTr="008C67B6">
        <w:trPr>
          <w:trHeight w:val="230"/>
          <w:jc w:val="center"/>
        </w:trPr>
        <w:tc>
          <w:tcPr>
            <w:tcW w:w="2695" w:type="dxa"/>
          </w:tcPr>
          <w:p w14:paraId="2342082F" w14:textId="3AFB0130" w:rsidR="0071321C" w:rsidRDefault="0071321C" w:rsidP="0064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Land Management</w:t>
            </w:r>
          </w:p>
        </w:tc>
        <w:tc>
          <w:tcPr>
            <w:tcW w:w="2250" w:type="dxa"/>
          </w:tcPr>
          <w:p w14:paraId="3740B1A4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3B3838" w:themeFill="background2" w:themeFillShade="40"/>
          </w:tcPr>
          <w:p w14:paraId="47EBB941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</w:tr>
      <w:tr w:rsidR="0071321C" w14:paraId="4E5024CC" w14:textId="77777777" w:rsidTr="008C67B6">
        <w:trPr>
          <w:trHeight w:val="240"/>
          <w:jc w:val="center"/>
        </w:trPr>
        <w:tc>
          <w:tcPr>
            <w:tcW w:w="2695" w:type="dxa"/>
            <w:shd w:val="clear" w:color="auto" w:fill="D0CECE" w:themeFill="background2" w:themeFillShade="E6"/>
          </w:tcPr>
          <w:p w14:paraId="675A679A" w14:textId="329D4553" w:rsidR="0071321C" w:rsidRDefault="0071321C" w:rsidP="0064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Rental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2455ABC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3B3838" w:themeFill="background2" w:themeFillShade="40"/>
          </w:tcPr>
          <w:p w14:paraId="09B6A555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</w:tr>
      <w:tr w:rsidR="0071321C" w14:paraId="1CE46973" w14:textId="77777777" w:rsidTr="008C67B6">
        <w:trPr>
          <w:trHeight w:val="240"/>
          <w:jc w:val="center"/>
        </w:trPr>
        <w:tc>
          <w:tcPr>
            <w:tcW w:w="2695" w:type="dxa"/>
          </w:tcPr>
          <w:p w14:paraId="73A08963" w14:textId="0F40C657" w:rsidR="0071321C" w:rsidRDefault="0071321C" w:rsidP="0064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US-Held Easements</w:t>
            </w:r>
          </w:p>
        </w:tc>
        <w:tc>
          <w:tcPr>
            <w:tcW w:w="2250" w:type="dxa"/>
          </w:tcPr>
          <w:p w14:paraId="70C38EA7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3B3838" w:themeFill="background2" w:themeFillShade="40"/>
          </w:tcPr>
          <w:p w14:paraId="194487E5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</w:tr>
      <w:tr w:rsidR="0071321C" w14:paraId="321DA16C" w14:textId="77777777" w:rsidTr="008C67B6">
        <w:trPr>
          <w:trHeight w:val="206"/>
          <w:jc w:val="center"/>
        </w:trPr>
        <w:tc>
          <w:tcPr>
            <w:tcW w:w="2695" w:type="dxa"/>
            <w:shd w:val="clear" w:color="auto" w:fill="D0CECE" w:themeFill="background2" w:themeFillShade="E6"/>
          </w:tcPr>
          <w:p w14:paraId="01AE353A" w14:textId="5BD40A35" w:rsidR="0071321C" w:rsidRDefault="0071321C" w:rsidP="0064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Entity-Held Easements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33C9A63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3B3838" w:themeFill="background2" w:themeFillShade="40"/>
          </w:tcPr>
          <w:p w14:paraId="16FB70CE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</w:tr>
      <w:tr w:rsidR="0071321C" w14:paraId="2059B104" w14:textId="77777777" w:rsidTr="008C67B6">
        <w:trPr>
          <w:trHeight w:val="240"/>
          <w:jc w:val="center"/>
        </w:trPr>
        <w:tc>
          <w:tcPr>
            <w:tcW w:w="2695" w:type="dxa"/>
          </w:tcPr>
          <w:p w14:paraId="35C66C73" w14:textId="6B45B4F0" w:rsidR="0071321C" w:rsidRDefault="0071321C" w:rsidP="0064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Watershed Activities</w:t>
            </w:r>
          </w:p>
        </w:tc>
        <w:tc>
          <w:tcPr>
            <w:tcW w:w="2250" w:type="dxa"/>
          </w:tcPr>
          <w:p w14:paraId="183B44CE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3B3838" w:themeFill="background2" w:themeFillShade="40"/>
          </w:tcPr>
          <w:p w14:paraId="34CB6230" w14:textId="77777777" w:rsidR="0071321C" w:rsidRDefault="0071321C" w:rsidP="00644226">
            <w:pPr>
              <w:rPr>
                <w:rFonts w:ascii="Times New Roman" w:hAnsi="Times New Roman" w:cs="Times New Roman"/>
              </w:rPr>
            </w:pPr>
          </w:p>
        </w:tc>
      </w:tr>
    </w:tbl>
    <w:p w14:paraId="0F7D1921" w14:textId="49B0D613" w:rsidR="00B16FF0" w:rsidRDefault="00E23FC2" w:rsidP="00E23FC2">
      <w:pPr>
        <w:pStyle w:val="Heading2"/>
        <w:jc w:val="center"/>
      </w:pPr>
      <w:r>
        <w:t>Financial Assistance Contribution Table</w:t>
      </w:r>
    </w:p>
    <w:p w14:paraId="20117889" w14:textId="77777777" w:rsidR="00E23FC2" w:rsidRDefault="00E23FC2" w:rsidP="00E23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44" w:type="dxa"/>
        <w:jc w:val="center"/>
        <w:tblLook w:val="04A0" w:firstRow="1" w:lastRow="0" w:firstColumn="1" w:lastColumn="0" w:noHBand="0" w:noVBand="1"/>
      </w:tblPr>
      <w:tblGrid>
        <w:gridCol w:w="1438"/>
        <w:gridCol w:w="1463"/>
        <w:gridCol w:w="777"/>
        <w:gridCol w:w="1093"/>
        <w:gridCol w:w="3559"/>
        <w:gridCol w:w="1114"/>
      </w:tblGrid>
      <w:tr w:rsidR="00045460" w14:paraId="7421820D" w14:textId="4A078EAF" w:rsidTr="02C33E65">
        <w:trPr>
          <w:trHeight w:val="482"/>
          <w:tblHeader/>
          <w:jc w:val="center"/>
        </w:trPr>
        <w:tc>
          <w:tcPr>
            <w:tcW w:w="1440" w:type="dxa"/>
            <w:shd w:val="clear" w:color="auto" w:fill="5B9BD5" w:themeFill="accent1"/>
            <w:vAlign w:val="center"/>
          </w:tcPr>
          <w:p w14:paraId="1D74B6A5" w14:textId="2CBE88EC" w:rsidR="00045460" w:rsidRDefault="00045460" w:rsidP="00E23FC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FA Contribution Activity Type</w:t>
            </w:r>
          </w:p>
        </w:tc>
        <w:tc>
          <w:tcPr>
            <w:tcW w:w="1388" w:type="dxa"/>
            <w:shd w:val="clear" w:color="auto" w:fill="5B9BD5" w:themeFill="accent1"/>
            <w:vAlign w:val="center"/>
          </w:tcPr>
          <w:p w14:paraId="4EF9869F" w14:textId="43C57B56" w:rsidR="00045460" w:rsidRPr="0071321C" w:rsidRDefault="00045460" w:rsidP="00E23FC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FA Contribution Name</w:t>
            </w:r>
          </w:p>
        </w:tc>
        <w:tc>
          <w:tcPr>
            <w:tcW w:w="780" w:type="dxa"/>
            <w:shd w:val="clear" w:color="auto" w:fill="5B9BD5" w:themeFill="accent1"/>
            <w:vAlign w:val="center"/>
          </w:tcPr>
          <w:p w14:paraId="134156A0" w14:textId="4BF85889" w:rsidR="00045460" w:rsidRPr="0071321C" w:rsidRDefault="00045460" w:rsidP="00E23FC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Cash vs In-Kind</w:t>
            </w:r>
          </w:p>
        </w:tc>
        <w:tc>
          <w:tcPr>
            <w:tcW w:w="1095" w:type="dxa"/>
            <w:shd w:val="clear" w:color="auto" w:fill="5B9BD5" w:themeFill="accent1"/>
            <w:vAlign w:val="center"/>
          </w:tcPr>
          <w:p w14:paraId="55AE5D79" w14:textId="454C1E0B" w:rsidR="00045460" w:rsidRPr="0071321C" w:rsidRDefault="00045460" w:rsidP="00E23FC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71321C">
              <w:rPr>
                <w:rFonts w:ascii="Times New Roman" w:hAnsi="Times New Roman" w:cs="Times New Roman"/>
                <w:color w:val="FFFFFF" w:themeColor="background1"/>
              </w:rPr>
              <w:t>Amount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 ($)</w:t>
            </w:r>
          </w:p>
        </w:tc>
        <w:tc>
          <w:tcPr>
            <w:tcW w:w="3624" w:type="dxa"/>
            <w:shd w:val="clear" w:color="auto" w:fill="5B9BD5" w:themeFill="accent1"/>
            <w:vAlign w:val="center"/>
          </w:tcPr>
          <w:p w14:paraId="1D44D163" w14:textId="7EA02EE8" w:rsidR="00045460" w:rsidRPr="0071321C" w:rsidRDefault="00045460" w:rsidP="00E23FC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Description (Including How the Contribution Amount was Calculated or Estimated)</w:t>
            </w:r>
          </w:p>
        </w:tc>
        <w:tc>
          <w:tcPr>
            <w:tcW w:w="1117" w:type="dxa"/>
            <w:shd w:val="clear" w:color="auto" w:fill="5B9BD5" w:themeFill="accent1"/>
          </w:tcPr>
          <w:p w14:paraId="1EF9B268" w14:textId="508633E9" w:rsidR="00045460" w:rsidRDefault="00045460" w:rsidP="00E23FC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Required Match*</w:t>
            </w:r>
          </w:p>
        </w:tc>
      </w:tr>
      <w:tr w:rsidR="00045460" w14:paraId="76964809" w14:textId="238BF314" w:rsidTr="02C33E65">
        <w:trPr>
          <w:trHeight w:val="240"/>
          <w:jc w:val="center"/>
        </w:trPr>
        <w:tc>
          <w:tcPr>
            <w:tcW w:w="1440" w:type="dxa"/>
          </w:tcPr>
          <w:p w14:paraId="658140A2" w14:textId="66F3B7BB" w:rsidR="00045460" w:rsidRPr="008C67B6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Land Management</w:t>
            </w:r>
          </w:p>
        </w:tc>
        <w:tc>
          <w:tcPr>
            <w:tcW w:w="1388" w:type="dxa"/>
            <w:shd w:val="clear" w:color="auto" w:fill="auto"/>
          </w:tcPr>
          <w:p w14:paraId="44872AAD" w14:textId="2B67C729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Payments to Producers</w:t>
            </w:r>
          </w:p>
        </w:tc>
        <w:tc>
          <w:tcPr>
            <w:tcW w:w="780" w:type="dxa"/>
            <w:shd w:val="clear" w:color="auto" w:fill="auto"/>
          </w:tcPr>
          <w:p w14:paraId="7EC2F381" w14:textId="3A85CFA6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Cash</w:t>
            </w:r>
          </w:p>
        </w:tc>
        <w:tc>
          <w:tcPr>
            <w:tcW w:w="1095" w:type="dxa"/>
            <w:shd w:val="clear" w:color="auto" w:fill="auto"/>
          </w:tcPr>
          <w:p w14:paraId="107D15BA" w14:textId="41E09800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$200,000</w:t>
            </w:r>
          </w:p>
        </w:tc>
        <w:tc>
          <w:tcPr>
            <w:tcW w:w="3624" w:type="dxa"/>
            <w:shd w:val="clear" w:color="auto" w:fill="auto"/>
          </w:tcPr>
          <w:p w14:paraId="29B7431C" w14:textId="08314674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Payments to HU producers for cost share, based on 10% of the funding request for Land Management Activities</w:t>
            </w:r>
          </w:p>
        </w:tc>
        <w:tc>
          <w:tcPr>
            <w:tcW w:w="1117" w:type="dxa"/>
          </w:tcPr>
          <w:p w14:paraId="4AF91863" w14:textId="0FC93EF7" w:rsidR="00045460" w:rsidRPr="006F0815" w:rsidRDefault="2D5A2134" w:rsidP="02C33E65">
            <w:pPr>
              <w:rPr>
                <w:rFonts w:ascii="Times New Roman" w:hAnsi="Times New Roman" w:cs="Times New Roman"/>
                <w:i/>
                <w:iCs/>
              </w:rPr>
            </w:pPr>
            <w:r w:rsidRPr="02C33E65">
              <w:rPr>
                <w:rFonts w:ascii="Times New Roman" w:hAnsi="Times New Roman" w:cs="Times New Roman"/>
                <w:i/>
                <w:iCs/>
              </w:rPr>
              <w:t>N/A</w:t>
            </w:r>
          </w:p>
        </w:tc>
      </w:tr>
      <w:tr w:rsidR="00045460" w14:paraId="27322FF6" w14:textId="6BB7019E" w:rsidTr="02C33E65">
        <w:trPr>
          <w:trHeight w:val="230"/>
          <w:jc w:val="center"/>
        </w:trPr>
        <w:tc>
          <w:tcPr>
            <w:tcW w:w="1440" w:type="dxa"/>
          </w:tcPr>
          <w:p w14:paraId="2296485A" w14:textId="3B93D864" w:rsidR="00045460" w:rsidRPr="008C67B6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Land Management</w:t>
            </w:r>
          </w:p>
        </w:tc>
        <w:tc>
          <w:tcPr>
            <w:tcW w:w="1388" w:type="dxa"/>
            <w:shd w:val="clear" w:color="auto" w:fill="auto"/>
          </w:tcPr>
          <w:p w14:paraId="7E566A51" w14:textId="2BBE16AD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Tree Shrub Establishment</w:t>
            </w:r>
          </w:p>
        </w:tc>
        <w:tc>
          <w:tcPr>
            <w:tcW w:w="780" w:type="dxa"/>
            <w:shd w:val="clear" w:color="auto" w:fill="auto"/>
          </w:tcPr>
          <w:p w14:paraId="26305AD0" w14:textId="4DB7C07B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In-Kind</w:t>
            </w:r>
          </w:p>
        </w:tc>
        <w:tc>
          <w:tcPr>
            <w:tcW w:w="1095" w:type="dxa"/>
            <w:shd w:val="clear" w:color="auto" w:fill="auto"/>
          </w:tcPr>
          <w:p w14:paraId="543998BD" w14:textId="6CD225DA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$500,00</w:t>
            </w:r>
          </w:p>
        </w:tc>
        <w:tc>
          <w:tcPr>
            <w:tcW w:w="3624" w:type="dxa"/>
            <w:shd w:val="clear" w:color="auto" w:fill="auto"/>
          </w:tcPr>
          <w:p w14:paraId="40A5797B" w14:textId="6B8997C1" w:rsidR="00045460" w:rsidRPr="006F0815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F0815">
              <w:rPr>
                <w:rFonts w:ascii="Times New Roman" w:hAnsi="Times New Roman" w:cs="Times New Roman"/>
                <w:i/>
                <w:iCs/>
              </w:rPr>
              <w:t>Staff time to install NRCS practice 612 Tree-Shrub Establishment, estimated at $25/hr over 2000 hours.</w:t>
            </w:r>
          </w:p>
        </w:tc>
        <w:tc>
          <w:tcPr>
            <w:tcW w:w="1117" w:type="dxa"/>
          </w:tcPr>
          <w:p w14:paraId="66C601AF" w14:textId="5C5DA409" w:rsidR="00045460" w:rsidRPr="006F0815" w:rsidRDefault="79D16330" w:rsidP="02C33E65">
            <w:pPr>
              <w:rPr>
                <w:rFonts w:ascii="Times New Roman" w:hAnsi="Times New Roman" w:cs="Times New Roman"/>
                <w:i/>
                <w:iCs/>
              </w:rPr>
            </w:pPr>
            <w:r w:rsidRPr="02C33E65">
              <w:rPr>
                <w:rFonts w:ascii="Times New Roman" w:hAnsi="Times New Roman" w:cs="Times New Roman"/>
                <w:i/>
                <w:iCs/>
              </w:rPr>
              <w:t>N/A</w:t>
            </w:r>
          </w:p>
        </w:tc>
      </w:tr>
      <w:tr w:rsidR="00045460" w14:paraId="2B212D4F" w14:textId="7CC8787A" w:rsidTr="02C33E65">
        <w:trPr>
          <w:trHeight w:val="240"/>
          <w:jc w:val="center"/>
        </w:trPr>
        <w:tc>
          <w:tcPr>
            <w:tcW w:w="1440" w:type="dxa"/>
          </w:tcPr>
          <w:p w14:paraId="48933C2A" w14:textId="5497552E" w:rsidR="00045460" w:rsidRPr="00BF67A4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BF67A4">
              <w:rPr>
                <w:rFonts w:ascii="Times New Roman" w:hAnsi="Times New Roman" w:cs="Times New Roman"/>
                <w:i/>
                <w:iCs/>
              </w:rPr>
              <w:t>Entity-Held Easement</w:t>
            </w:r>
          </w:p>
        </w:tc>
        <w:tc>
          <w:tcPr>
            <w:tcW w:w="1388" w:type="dxa"/>
            <w:shd w:val="clear" w:color="auto" w:fill="auto"/>
          </w:tcPr>
          <w:p w14:paraId="4B66C6C2" w14:textId="7AA4EB9D" w:rsidR="00045460" w:rsidRPr="00BF67A4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BF67A4">
              <w:rPr>
                <w:rFonts w:ascii="Times New Roman" w:hAnsi="Times New Roman" w:cs="Times New Roman"/>
                <w:i/>
                <w:iCs/>
              </w:rPr>
              <w:t>Match for EHE Parcel Contracts</w:t>
            </w:r>
          </w:p>
        </w:tc>
        <w:tc>
          <w:tcPr>
            <w:tcW w:w="780" w:type="dxa"/>
            <w:shd w:val="clear" w:color="auto" w:fill="auto"/>
          </w:tcPr>
          <w:p w14:paraId="3C94AE9F" w14:textId="40FD5C00" w:rsidR="00045460" w:rsidRPr="00BF67A4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BF67A4">
              <w:rPr>
                <w:rFonts w:ascii="Times New Roman" w:hAnsi="Times New Roman" w:cs="Times New Roman"/>
                <w:i/>
                <w:iCs/>
              </w:rPr>
              <w:t>Cash</w:t>
            </w:r>
          </w:p>
        </w:tc>
        <w:tc>
          <w:tcPr>
            <w:tcW w:w="1095" w:type="dxa"/>
            <w:shd w:val="clear" w:color="auto" w:fill="auto"/>
          </w:tcPr>
          <w:p w14:paraId="40E3EAE0" w14:textId="6507DE66" w:rsidR="00045460" w:rsidRPr="00BF67A4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BF67A4">
              <w:rPr>
                <w:rFonts w:ascii="Times New Roman" w:hAnsi="Times New Roman" w:cs="Times New Roman"/>
                <w:i/>
                <w:iCs/>
              </w:rPr>
              <w:t>$500,000</w:t>
            </w:r>
          </w:p>
        </w:tc>
        <w:tc>
          <w:tcPr>
            <w:tcW w:w="3624" w:type="dxa"/>
            <w:shd w:val="clear" w:color="auto" w:fill="auto"/>
          </w:tcPr>
          <w:p w14:paraId="02B66A85" w14:textId="04EAB37E" w:rsidR="00045460" w:rsidRPr="00BF67A4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BF67A4">
              <w:rPr>
                <w:rFonts w:ascii="Times New Roman" w:hAnsi="Times New Roman" w:cs="Times New Roman"/>
                <w:i/>
                <w:iCs/>
              </w:rPr>
              <w:t>Payments to landowners for acquisition of EHE parcels, estimated at 50% of NRCS funding request for Entity-Held Easements</w:t>
            </w:r>
          </w:p>
        </w:tc>
        <w:tc>
          <w:tcPr>
            <w:tcW w:w="1117" w:type="dxa"/>
          </w:tcPr>
          <w:p w14:paraId="31C2CF84" w14:textId="4E46C729" w:rsidR="00045460" w:rsidRPr="00BF67A4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</w:tr>
      <w:tr w:rsidR="00045460" w14:paraId="1AE508BA" w14:textId="782B3030" w:rsidTr="02C33E65">
        <w:trPr>
          <w:trHeight w:val="240"/>
          <w:jc w:val="center"/>
        </w:trPr>
        <w:tc>
          <w:tcPr>
            <w:tcW w:w="1440" w:type="dxa"/>
          </w:tcPr>
          <w:p w14:paraId="038AA819" w14:textId="6DD93176" w:rsidR="00045460" w:rsidRPr="00654BA7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54BA7">
              <w:rPr>
                <w:rFonts w:ascii="Times New Roman" w:hAnsi="Times New Roman" w:cs="Times New Roman"/>
                <w:i/>
                <w:iCs/>
              </w:rPr>
              <w:lastRenderedPageBreak/>
              <w:t>Entity-Held Easement</w:t>
            </w:r>
          </w:p>
        </w:tc>
        <w:tc>
          <w:tcPr>
            <w:tcW w:w="1388" w:type="dxa"/>
            <w:shd w:val="clear" w:color="auto" w:fill="auto"/>
          </w:tcPr>
          <w:p w14:paraId="32D403FF" w14:textId="186261EA" w:rsidR="00045460" w:rsidRPr="00654BA7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54BA7">
              <w:rPr>
                <w:rFonts w:ascii="Times New Roman" w:hAnsi="Times New Roman" w:cs="Times New Roman"/>
                <w:i/>
                <w:iCs/>
              </w:rPr>
              <w:t>Due Diligence</w:t>
            </w:r>
          </w:p>
        </w:tc>
        <w:tc>
          <w:tcPr>
            <w:tcW w:w="780" w:type="dxa"/>
            <w:shd w:val="clear" w:color="auto" w:fill="auto"/>
          </w:tcPr>
          <w:p w14:paraId="1B8CD1DA" w14:textId="1D6F9AFD" w:rsidR="00045460" w:rsidRPr="00654BA7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54BA7">
              <w:rPr>
                <w:rFonts w:ascii="Times New Roman" w:hAnsi="Times New Roman" w:cs="Times New Roman"/>
                <w:i/>
                <w:iCs/>
              </w:rPr>
              <w:t>Cash</w:t>
            </w:r>
          </w:p>
        </w:tc>
        <w:tc>
          <w:tcPr>
            <w:tcW w:w="1095" w:type="dxa"/>
            <w:shd w:val="clear" w:color="auto" w:fill="auto"/>
          </w:tcPr>
          <w:p w14:paraId="0AAA2562" w14:textId="089729D8" w:rsidR="00045460" w:rsidRPr="00654BA7" w:rsidRDefault="00045460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54BA7">
              <w:rPr>
                <w:rFonts w:ascii="Times New Roman" w:hAnsi="Times New Roman" w:cs="Times New Roman"/>
                <w:i/>
                <w:iCs/>
              </w:rPr>
              <w:t>$100,000</w:t>
            </w:r>
          </w:p>
        </w:tc>
        <w:tc>
          <w:tcPr>
            <w:tcW w:w="3624" w:type="dxa"/>
            <w:shd w:val="clear" w:color="auto" w:fill="auto"/>
          </w:tcPr>
          <w:p w14:paraId="3C68C89D" w14:textId="454B088C" w:rsidR="00045460" w:rsidRPr="00654BA7" w:rsidRDefault="00654BA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654BA7">
              <w:rPr>
                <w:rFonts w:ascii="Times New Roman" w:hAnsi="Times New Roman" w:cs="Times New Roman"/>
                <w:i/>
                <w:iCs/>
              </w:rPr>
              <w:t>Estimated cost to hire third-party contractor for appraisal evaluation and easement plan development</w:t>
            </w:r>
          </w:p>
        </w:tc>
        <w:tc>
          <w:tcPr>
            <w:tcW w:w="1117" w:type="dxa"/>
          </w:tcPr>
          <w:p w14:paraId="2BE48D56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</w:tr>
      <w:tr w:rsidR="00045460" w14:paraId="3AA0FED6" w14:textId="3C4F9D01" w:rsidTr="02C33E65">
        <w:trPr>
          <w:trHeight w:val="206"/>
          <w:jc w:val="center"/>
        </w:trPr>
        <w:tc>
          <w:tcPr>
            <w:tcW w:w="1440" w:type="dxa"/>
          </w:tcPr>
          <w:p w14:paraId="7635A7C3" w14:textId="678FC8EA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14:paraId="5F8C8B4E" w14:textId="086A6F1F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6549317F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</w:tcPr>
          <w:p w14:paraId="2DC910F8" w14:textId="7FA7D953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shd w:val="clear" w:color="auto" w:fill="auto"/>
          </w:tcPr>
          <w:p w14:paraId="159CC793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5470455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</w:tr>
      <w:tr w:rsidR="00045460" w14:paraId="1CB88DB5" w14:textId="2F3CAC70" w:rsidTr="02C33E65">
        <w:trPr>
          <w:trHeight w:val="240"/>
          <w:jc w:val="center"/>
        </w:trPr>
        <w:tc>
          <w:tcPr>
            <w:tcW w:w="1440" w:type="dxa"/>
          </w:tcPr>
          <w:p w14:paraId="57586255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14:paraId="4D5D2691" w14:textId="4D62836A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57073A9D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</w:tcPr>
          <w:p w14:paraId="099D65D1" w14:textId="6F597C6C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shd w:val="clear" w:color="auto" w:fill="auto"/>
          </w:tcPr>
          <w:p w14:paraId="7657ADEE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45B00F2B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</w:tr>
      <w:tr w:rsidR="00045460" w14:paraId="05AE3E24" w14:textId="23A012AC" w:rsidTr="02C33E65">
        <w:trPr>
          <w:trHeight w:val="230"/>
          <w:jc w:val="center"/>
        </w:trPr>
        <w:tc>
          <w:tcPr>
            <w:tcW w:w="1440" w:type="dxa"/>
          </w:tcPr>
          <w:p w14:paraId="16444B08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shd w:val="clear" w:color="auto" w:fill="auto"/>
          </w:tcPr>
          <w:p w14:paraId="6F21112C" w14:textId="7DFE0CF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733CA413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shd w:val="clear" w:color="auto" w:fill="auto"/>
          </w:tcPr>
          <w:p w14:paraId="629CBC91" w14:textId="48C9728F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shd w:val="clear" w:color="auto" w:fill="auto"/>
          </w:tcPr>
          <w:p w14:paraId="31FB02FC" w14:textId="0E791556" w:rsidR="00045460" w:rsidRDefault="00184019" w:rsidP="005C6C8F">
            <w:pPr>
              <w:rPr>
                <w:rFonts w:ascii="Times New Roman" w:hAnsi="Times New Roman" w:cs="Times New Roman"/>
              </w:rPr>
            </w:pPr>
            <w:r w:rsidRPr="00184019">
              <w:rPr>
                <w:rFonts w:ascii="Times New Roman" w:hAnsi="Times New Roman" w:cs="Times New Roman"/>
                <w:i/>
                <w:iCs/>
              </w:rPr>
              <w:t>Note: Add or delete rows as needed</w:t>
            </w:r>
          </w:p>
        </w:tc>
        <w:tc>
          <w:tcPr>
            <w:tcW w:w="1117" w:type="dxa"/>
          </w:tcPr>
          <w:p w14:paraId="4EF91545" w14:textId="77777777" w:rsidR="00045460" w:rsidRDefault="00045460" w:rsidP="005C6C8F">
            <w:pPr>
              <w:rPr>
                <w:rFonts w:ascii="Times New Roman" w:hAnsi="Times New Roman" w:cs="Times New Roman"/>
              </w:rPr>
            </w:pPr>
          </w:p>
        </w:tc>
      </w:tr>
    </w:tbl>
    <w:p w14:paraId="01BC69D5" w14:textId="32D54567" w:rsidR="00884ED6" w:rsidRPr="00045460" w:rsidRDefault="00045460" w:rsidP="006442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460">
        <w:rPr>
          <w:rFonts w:ascii="Times New Roman" w:hAnsi="Times New Roman" w:cs="Times New Roman"/>
          <w:sz w:val="20"/>
          <w:szCs w:val="20"/>
        </w:rPr>
        <w:t xml:space="preserve">*Match is only required for easements and watershed activities. See the latest NFO for specific match requirements. </w:t>
      </w:r>
    </w:p>
    <w:p w14:paraId="00130217" w14:textId="77777777" w:rsidR="00045460" w:rsidRDefault="00045460" w:rsidP="00E23FC2">
      <w:pPr>
        <w:pStyle w:val="Heading2"/>
        <w:jc w:val="center"/>
      </w:pPr>
    </w:p>
    <w:p w14:paraId="0B56DC46" w14:textId="3AD45D7B" w:rsidR="00E34293" w:rsidRDefault="00E23FC2" w:rsidP="00E23FC2">
      <w:pPr>
        <w:pStyle w:val="Heading2"/>
        <w:jc w:val="center"/>
      </w:pPr>
      <w:r>
        <w:t>Technical Assistance Contribution Table</w:t>
      </w:r>
    </w:p>
    <w:p w14:paraId="0483B45E" w14:textId="77777777" w:rsidR="00E23FC2" w:rsidRDefault="00E23FC2" w:rsidP="00E23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539" w:type="dxa"/>
        <w:jc w:val="center"/>
        <w:tblLook w:val="04A0" w:firstRow="1" w:lastRow="0" w:firstColumn="1" w:lastColumn="0" w:noHBand="0" w:noVBand="1"/>
      </w:tblPr>
      <w:tblGrid>
        <w:gridCol w:w="3149"/>
        <w:gridCol w:w="918"/>
        <w:gridCol w:w="1328"/>
        <w:gridCol w:w="4144"/>
      </w:tblGrid>
      <w:tr w:rsidR="00E23FC2" w14:paraId="0691217A" w14:textId="77777777" w:rsidTr="00184019">
        <w:trPr>
          <w:trHeight w:val="482"/>
          <w:tblHeader/>
          <w:jc w:val="center"/>
        </w:trPr>
        <w:tc>
          <w:tcPr>
            <w:tcW w:w="3149" w:type="dxa"/>
            <w:shd w:val="clear" w:color="auto" w:fill="5B9BD5" w:themeFill="accent1"/>
            <w:vAlign w:val="center"/>
          </w:tcPr>
          <w:p w14:paraId="6A3B88ED" w14:textId="427BB67A" w:rsidR="00E23FC2" w:rsidRPr="0071321C" w:rsidRDefault="00383B35" w:rsidP="005C6C8F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TA </w:t>
            </w:r>
            <w:r w:rsidR="00E23FC2">
              <w:rPr>
                <w:rFonts w:ascii="Times New Roman" w:hAnsi="Times New Roman" w:cs="Times New Roman"/>
                <w:color w:val="FFFFFF" w:themeColor="background1"/>
              </w:rPr>
              <w:t>Contribution Name</w:t>
            </w:r>
          </w:p>
        </w:tc>
        <w:tc>
          <w:tcPr>
            <w:tcW w:w="918" w:type="dxa"/>
            <w:shd w:val="clear" w:color="auto" w:fill="5B9BD5" w:themeFill="accent1"/>
            <w:vAlign w:val="center"/>
          </w:tcPr>
          <w:p w14:paraId="0900C8F0" w14:textId="77777777" w:rsidR="00E23FC2" w:rsidRPr="0071321C" w:rsidRDefault="00E23FC2" w:rsidP="005C6C8F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Cash vs In-Kind</w:t>
            </w:r>
          </w:p>
        </w:tc>
        <w:tc>
          <w:tcPr>
            <w:tcW w:w="1328" w:type="dxa"/>
            <w:shd w:val="clear" w:color="auto" w:fill="5B9BD5" w:themeFill="accent1"/>
            <w:vAlign w:val="center"/>
          </w:tcPr>
          <w:p w14:paraId="7E2954AF" w14:textId="77777777" w:rsidR="00E23FC2" w:rsidRPr="0071321C" w:rsidRDefault="00E23FC2" w:rsidP="005C6C8F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71321C">
              <w:rPr>
                <w:rFonts w:ascii="Times New Roman" w:hAnsi="Times New Roman" w:cs="Times New Roman"/>
                <w:color w:val="FFFFFF" w:themeColor="background1"/>
              </w:rPr>
              <w:t>Amount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 ($)</w:t>
            </w:r>
          </w:p>
        </w:tc>
        <w:tc>
          <w:tcPr>
            <w:tcW w:w="4144" w:type="dxa"/>
            <w:shd w:val="clear" w:color="auto" w:fill="5B9BD5" w:themeFill="accent1"/>
            <w:vAlign w:val="center"/>
          </w:tcPr>
          <w:p w14:paraId="12A2B1F1" w14:textId="77777777" w:rsidR="00E23FC2" w:rsidRPr="0071321C" w:rsidRDefault="00E23FC2" w:rsidP="005C6C8F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Description (Including How the Contribution Amount was Calculated or Estimated)</w:t>
            </w:r>
          </w:p>
        </w:tc>
      </w:tr>
      <w:tr w:rsidR="00E23FC2" w14:paraId="604F18E4" w14:textId="77777777" w:rsidTr="00184019">
        <w:trPr>
          <w:trHeight w:val="240"/>
          <w:jc w:val="center"/>
        </w:trPr>
        <w:tc>
          <w:tcPr>
            <w:tcW w:w="3149" w:type="dxa"/>
            <w:shd w:val="clear" w:color="auto" w:fill="auto"/>
          </w:tcPr>
          <w:p w14:paraId="7BD05256" w14:textId="68FA041F" w:rsidR="00E23FC2" w:rsidRPr="000E1437" w:rsidRDefault="00654BA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0E1437">
              <w:rPr>
                <w:rFonts w:ascii="Times New Roman" w:hAnsi="Times New Roman" w:cs="Times New Roman"/>
                <w:i/>
                <w:iCs/>
              </w:rPr>
              <w:t>Project Management</w:t>
            </w:r>
          </w:p>
        </w:tc>
        <w:tc>
          <w:tcPr>
            <w:tcW w:w="918" w:type="dxa"/>
            <w:shd w:val="clear" w:color="auto" w:fill="auto"/>
          </w:tcPr>
          <w:p w14:paraId="01F3B311" w14:textId="0911EE3B" w:rsidR="00E23FC2" w:rsidRPr="000E1437" w:rsidRDefault="00654BA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0E1437">
              <w:rPr>
                <w:rFonts w:ascii="Times New Roman" w:hAnsi="Times New Roman" w:cs="Times New Roman"/>
                <w:i/>
                <w:iCs/>
              </w:rPr>
              <w:t>In-Kind</w:t>
            </w:r>
          </w:p>
        </w:tc>
        <w:tc>
          <w:tcPr>
            <w:tcW w:w="1328" w:type="dxa"/>
            <w:shd w:val="clear" w:color="auto" w:fill="auto"/>
          </w:tcPr>
          <w:p w14:paraId="7D295688" w14:textId="7B45D8DA" w:rsidR="00E23FC2" w:rsidRPr="000E1437" w:rsidRDefault="0071414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0E1437">
              <w:rPr>
                <w:rFonts w:ascii="Times New Roman" w:hAnsi="Times New Roman" w:cs="Times New Roman"/>
                <w:i/>
                <w:iCs/>
              </w:rPr>
              <w:t>$187,500</w:t>
            </w:r>
          </w:p>
        </w:tc>
        <w:tc>
          <w:tcPr>
            <w:tcW w:w="4144" w:type="dxa"/>
            <w:shd w:val="clear" w:color="auto" w:fill="auto"/>
          </w:tcPr>
          <w:p w14:paraId="35E9AAED" w14:textId="593C41AC" w:rsidR="00E23FC2" w:rsidRPr="000E1437" w:rsidRDefault="000E143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0E1437">
              <w:rPr>
                <w:rFonts w:ascii="Times New Roman" w:hAnsi="Times New Roman" w:cs="Times New Roman"/>
                <w:i/>
                <w:iCs/>
              </w:rPr>
              <w:t xml:space="preserve">Estimated fully burdened staff rate for project manager, based on salary of $75k working 50% on this project for five years. </w:t>
            </w:r>
          </w:p>
        </w:tc>
      </w:tr>
      <w:tr w:rsidR="00E23FC2" w14:paraId="0391982B" w14:textId="77777777" w:rsidTr="00184019">
        <w:trPr>
          <w:trHeight w:val="230"/>
          <w:jc w:val="center"/>
        </w:trPr>
        <w:tc>
          <w:tcPr>
            <w:tcW w:w="3149" w:type="dxa"/>
            <w:shd w:val="clear" w:color="auto" w:fill="auto"/>
          </w:tcPr>
          <w:p w14:paraId="64BDEE96" w14:textId="5CB9684B" w:rsidR="00E23FC2" w:rsidRPr="00F86078" w:rsidRDefault="00F86078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F86078">
              <w:rPr>
                <w:rFonts w:ascii="Times New Roman" w:hAnsi="Times New Roman" w:cs="Times New Roman"/>
                <w:i/>
                <w:iCs/>
              </w:rPr>
              <w:t>Outreach</w:t>
            </w:r>
          </w:p>
        </w:tc>
        <w:tc>
          <w:tcPr>
            <w:tcW w:w="918" w:type="dxa"/>
            <w:shd w:val="clear" w:color="auto" w:fill="auto"/>
          </w:tcPr>
          <w:p w14:paraId="6576E83A" w14:textId="442D51A1" w:rsidR="00E23FC2" w:rsidRPr="00F86078" w:rsidRDefault="00F86078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F86078">
              <w:rPr>
                <w:rFonts w:ascii="Times New Roman" w:hAnsi="Times New Roman" w:cs="Times New Roman"/>
                <w:i/>
                <w:iCs/>
              </w:rPr>
              <w:t>Cash</w:t>
            </w:r>
          </w:p>
        </w:tc>
        <w:tc>
          <w:tcPr>
            <w:tcW w:w="1328" w:type="dxa"/>
            <w:shd w:val="clear" w:color="auto" w:fill="auto"/>
          </w:tcPr>
          <w:p w14:paraId="1DB7DCF4" w14:textId="24EB7C39" w:rsidR="00E23FC2" w:rsidRPr="00F86078" w:rsidRDefault="00F86078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F86078">
              <w:rPr>
                <w:rFonts w:ascii="Times New Roman" w:hAnsi="Times New Roman" w:cs="Times New Roman"/>
                <w:i/>
                <w:iCs/>
              </w:rPr>
              <w:t>$225,000</w:t>
            </w:r>
          </w:p>
        </w:tc>
        <w:tc>
          <w:tcPr>
            <w:tcW w:w="4144" w:type="dxa"/>
            <w:shd w:val="clear" w:color="auto" w:fill="auto"/>
          </w:tcPr>
          <w:p w14:paraId="31A434FD" w14:textId="00DE13A8" w:rsidR="00E23FC2" w:rsidRPr="00F86078" w:rsidRDefault="00F86078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F86078">
              <w:rPr>
                <w:rFonts w:ascii="Times New Roman" w:hAnsi="Times New Roman" w:cs="Times New Roman"/>
                <w:i/>
                <w:iCs/>
              </w:rPr>
              <w:t>Estimated based on $50k each for four outreach events and $25k for mailers to all producers within the project area</w:t>
            </w:r>
          </w:p>
        </w:tc>
      </w:tr>
      <w:tr w:rsidR="00E23FC2" w14:paraId="033C49DF" w14:textId="77777777" w:rsidTr="00184019">
        <w:trPr>
          <w:trHeight w:val="240"/>
          <w:jc w:val="center"/>
        </w:trPr>
        <w:tc>
          <w:tcPr>
            <w:tcW w:w="3149" w:type="dxa"/>
            <w:shd w:val="clear" w:color="auto" w:fill="auto"/>
          </w:tcPr>
          <w:p w14:paraId="7B13F95D" w14:textId="23F2E1E0" w:rsidR="00E23FC2" w:rsidRPr="003B2563" w:rsidRDefault="00F86078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3B2563">
              <w:rPr>
                <w:rFonts w:ascii="Times New Roman" w:hAnsi="Times New Roman" w:cs="Times New Roman"/>
                <w:i/>
                <w:iCs/>
              </w:rPr>
              <w:t>Plan/Design for Land Management Producer Contracts</w:t>
            </w:r>
          </w:p>
        </w:tc>
        <w:tc>
          <w:tcPr>
            <w:tcW w:w="918" w:type="dxa"/>
            <w:shd w:val="clear" w:color="auto" w:fill="auto"/>
          </w:tcPr>
          <w:p w14:paraId="4852582D" w14:textId="22FA46F1" w:rsidR="00E23FC2" w:rsidRPr="003B2563" w:rsidRDefault="0081044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3B2563">
              <w:rPr>
                <w:rFonts w:ascii="Times New Roman" w:hAnsi="Times New Roman" w:cs="Times New Roman"/>
                <w:i/>
                <w:iCs/>
              </w:rPr>
              <w:t>In-Kind</w:t>
            </w:r>
          </w:p>
        </w:tc>
        <w:tc>
          <w:tcPr>
            <w:tcW w:w="1328" w:type="dxa"/>
            <w:shd w:val="clear" w:color="auto" w:fill="auto"/>
          </w:tcPr>
          <w:p w14:paraId="1A0D85B3" w14:textId="4268BE62" w:rsidR="00E23FC2" w:rsidRPr="003B2563" w:rsidRDefault="00810447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3B2563">
              <w:rPr>
                <w:rFonts w:ascii="Times New Roman" w:hAnsi="Times New Roman" w:cs="Times New Roman"/>
                <w:i/>
                <w:iCs/>
              </w:rPr>
              <w:t>$</w:t>
            </w:r>
            <w:r w:rsidR="006B2112" w:rsidRPr="003B2563">
              <w:rPr>
                <w:rFonts w:ascii="Times New Roman" w:hAnsi="Times New Roman" w:cs="Times New Roman"/>
                <w:i/>
                <w:iCs/>
              </w:rPr>
              <w:t>30,000</w:t>
            </w:r>
          </w:p>
        </w:tc>
        <w:tc>
          <w:tcPr>
            <w:tcW w:w="4144" w:type="dxa"/>
            <w:shd w:val="clear" w:color="auto" w:fill="auto"/>
          </w:tcPr>
          <w:p w14:paraId="13CEE538" w14:textId="0C7B9E4B" w:rsidR="00E23FC2" w:rsidRPr="003B2563" w:rsidRDefault="003B2563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3B2563">
              <w:rPr>
                <w:rFonts w:ascii="Times New Roman" w:hAnsi="Times New Roman" w:cs="Times New Roman"/>
                <w:i/>
                <w:iCs/>
              </w:rPr>
              <w:t>Three certified conservation planners on staff, estimated at $24/hr. and a combined 1250 hours between all three staff over five years</w:t>
            </w:r>
          </w:p>
        </w:tc>
      </w:tr>
      <w:tr w:rsidR="00E23FC2" w14:paraId="54A1752A" w14:textId="77777777" w:rsidTr="00184019">
        <w:trPr>
          <w:trHeight w:val="240"/>
          <w:jc w:val="center"/>
        </w:trPr>
        <w:tc>
          <w:tcPr>
            <w:tcW w:w="3149" w:type="dxa"/>
            <w:shd w:val="clear" w:color="auto" w:fill="auto"/>
          </w:tcPr>
          <w:p w14:paraId="58748E3A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shd w:val="clear" w:color="auto" w:fill="auto"/>
          </w:tcPr>
          <w:p w14:paraId="0A81318C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</w:tcPr>
          <w:p w14:paraId="19567F9C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shd w:val="clear" w:color="auto" w:fill="auto"/>
          </w:tcPr>
          <w:p w14:paraId="266A3C8B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</w:tr>
      <w:tr w:rsidR="00E23FC2" w14:paraId="0D141011" w14:textId="77777777" w:rsidTr="00184019">
        <w:trPr>
          <w:trHeight w:val="206"/>
          <w:jc w:val="center"/>
        </w:trPr>
        <w:tc>
          <w:tcPr>
            <w:tcW w:w="3149" w:type="dxa"/>
            <w:shd w:val="clear" w:color="auto" w:fill="auto"/>
          </w:tcPr>
          <w:p w14:paraId="3B1E8DF1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shd w:val="clear" w:color="auto" w:fill="auto"/>
          </w:tcPr>
          <w:p w14:paraId="1E38314B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shd w:val="clear" w:color="auto" w:fill="auto"/>
          </w:tcPr>
          <w:p w14:paraId="6CC7BC72" w14:textId="77777777" w:rsidR="00E23FC2" w:rsidRDefault="00E23FC2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shd w:val="clear" w:color="auto" w:fill="auto"/>
          </w:tcPr>
          <w:p w14:paraId="45955614" w14:textId="0B2EB977" w:rsidR="00E23FC2" w:rsidRPr="00184019" w:rsidRDefault="00184019" w:rsidP="005C6C8F">
            <w:pPr>
              <w:rPr>
                <w:rFonts w:ascii="Times New Roman" w:hAnsi="Times New Roman" w:cs="Times New Roman"/>
                <w:i/>
                <w:iCs/>
              </w:rPr>
            </w:pPr>
            <w:r w:rsidRPr="00184019">
              <w:rPr>
                <w:rFonts w:ascii="Times New Roman" w:hAnsi="Times New Roman" w:cs="Times New Roman"/>
                <w:i/>
                <w:iCs/>
              </w:rPr>
              <w:t>Note: Add or delete rows as needed</w:t>
            </w:r>
          </w:p>
        </w:tc>
      </w:tr>
      <w:tr w:rsidR="00184019" w14:paraId="49F64C7B" w14:textId="77777777" w:rsidTr="00184019">
        <w:trPr>
          <w:trHeight w:val="230"/>
          <w:jc w:val="center"/>
        </w:trPr>
        <w:tc>
          <w:tcPr>
            <w:tcW w:w="4067" w:type="dxa"/>
            <w:gridSpan w:val="2"/>
            <w:shd w:val="clear" w:color="auto" w:fill="DEEAF6" w:themeFill="accent1" w:themeFillTint="33"/>
          </w:tcPr>
          <w:p w14:paraId="28E7C033" w14:textId="6D929FFC" w:rsidR="00184019" w:rsidRDefault="00184019" w:rsidP="005C6C8F">
            <w:pPr>
              <w:rPr>
                <w:rFonts w:ascii="Times New Roman" w:hAnsi="Times New Roman" w:cs="Times New Roman"/>
              </w:rPr>
            </w:pPr>
            <w:r w:rsidRPr="00184019">
              <w:rPr>
                <w:rFonts w:ascii="Times New Roman" w:hAnsi="Times New Roman" w:cs="Times New Roman"/>
                <w:b/>
                <w:bCs/>
              </w:rPr>
              <w:t>Technical Assistance Total</w:t>
            </w:r>
          </w:p>
        </w:tc>
        <w:tc>
          <w:tcPr>
            <w:tcW w:w="1328" w:type="dxa"/>
            <w:shd w:val="clear" w:color="auto" w:fill="DEEAF6" w:themeFill="accent1" w:themeFillTint="33"/>
          </w:tcPr>
          <w:p w14:paraId="5DC52CAF" w14:textId="77777777" w:rsidR="00184019" w:rsidRDefault="00184019" w:rsidP="005C6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shd w:val="clear" w:color="auto" w:fill="3B3838" w:themeFill="background2" w:themeFillShade="40"/>
          </w:tcPr>
          <w:p w14:paraId="70500C57" w14:textId="77777777" w:rsidR="00184019" w:rsidRDefault="00184019" w:rsidP="005C6C8F">
            <w:pPr>
              <w:rPr>
                <w:rFonts w:ascii="Times New Roman" w:hAnsi="Times New Roman" w:cs="Times New Roman"/>
              </w:rPr>
            </w:pPr>
          </w:p>
        </w:tc>
      </w:tr>
    </w:tbl>
    <w:p w14:paraId="17316BE1" w14:textId="77777777" w:rsidR="00E34293" w:rsidRDefault="00E34293" w:rsidP="00797EC8">
      <w:pPr>
        <w:spacing w:after="0" w:line="240" w:lineRule="auto"/>
        <w:rPr>
          <w:rFonts w:ascii="Times New Roman" w:hAnsi="Times New Roman" w:cs="Times New Roman"/>
        </w:rPr>
      </w:pPr>
    </w:p>
    <w:p w14:paraId="5E046051" w14:textId="77777777" w:rsidR="00605B62" w:rsidRDefault="00605B62" w:rsidP="00797EC8">
      <w:pPr>
        <w:spacing w:after="0" w:line="240" w:lineRule="auto"/>
        <w:rPr>
          <w:rFonts w:ascii="Times New Roman" w:hAnsi="Times New Roman" w:cs="Times New Roman"/>
        </w:rPr>
      </w:pPr>
    </w:p>
    <w:p w14:paraId="68EFEB80" w14:textId="77777777" w:rsidR="00075A47" w:rsidRPr="00EE5627" w:rsidRDefault="00075A47" w:rsidP="00797EC8">
      <w:pPr>
        <w:spacing w:after="0" w:line="240" w:lineRule="auto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>[</w:t>
      </w:r>
      <w:r w:rsidR="00EE5627" w:rsidRPr="00EE5627">
        <w:rPr>
          <w:rFonts w:ascii="Times New Roman" w:hAnsi="Times New Roman" w:cs="Times New Roman"/>
        </w:rPr>
        <w:t>A</w:t>
      </w:r>
      <w:r w:rsidR="001D1EA8">
        <w:rPr>
          <w:rFonts w:ascii="Times New Roman" w:hAnsi="Times New Roman" w:cs="Times New Roman"/>
        </w:rPr>
        <w:t>dd a</w:t>
      </w:r>
      <w:r w:rsidR="00EE5627" w:rsidRPr="00EE5627">
        <w:rPr>
          <w:rFonts w:ascii="Times New Roman" w:hAnsi="Times New Roman" w:cs="Times New Roman"/>
        </w:rPr>
        <w:t>ny a</w:t>
      </w:r>
      <w:r w:rsidRPr="00EE5627">
        <w:rPr>
          <w:rFonts w:ascii="Times New Roman" w:hAnsi="Times New Roman" w:cs="Times New Roman"/>
        </w:rPr>
        <w:t xml:space="preserve">dditional comments </w:t>
      </w:r>
      <w:r w:rsidR="00EE5627">
        <w:rPr>
          <w:rFonts w:ascii="Times New Roman" w:hAnsi="Times New Roman" w:cs="Times New Roman"/>
        </w:rPr>
        <w:t>relevant to the contributing partner and</w:t>
      </w:r>
      <w:r w:rsidRPr="00EE5627">
        <w:rPr>
          <w:rFonts w:ascii="Times New Roman" w:hAnsi="Times New Roman" w:cs="Times New Roman"/>
        </w:rPr>
        <w:t xml:space="preserve"> project]</w:t>
      </w:r>
    </w:p>
    <w:p w14:paraId="572A72CD" w14:textId="77777777" w:rsidR="00075A47" w:rsidRPr="009D5D8F" w:rsidRDefault="00075A47" w:rsidP="00797EC8">
      <w:pPr>
        <w:spacing w:after="0" w:line="240" w:lineRule="auto"/>
        <w:rPr>
          <w:rFonts w:ascii="Times New Roman" w:hAnsi="Times New Roman" w:cs="Times New Roman"/>
        </w:rPr>
      </w:pPr>
    </w:p>
    <w:p w14:paraId="1283127E" w14:textId="77777777" w:rsidR="00075A47" w:rsidRPr="009D5D8F" w:rsidRDefault="00075A47" w:rsidP="00797EC8">
      <w:pPr>
        <w:spacing w:after="0" w:line="240" w:lineRule="auto"/>
        <w:rPr>
          <w:rFonts w:ascii="Times New Roman" w:hAnsi="Times New Roman" w:cs="Times New Roman"/>
        </w:rPr>
      </w:pPr>
      <w:r w:rsidRPr="009D5D8F">
        <w:rPr>
          <w:rFonts w:ascii="Times New Roman" w:hAnsi="Times New Roman" w:cs="Times New Roman"/>
        </w:rPr>
        <w:t>Sincerely,</w:t>
      </w:r>
    </w:p>
    <w:p w14:paraId="49693474" w14:textId="77777777" w:rsidR="00075A47" w:rsidRDefault="00075A47" w:rsidP="00797EC8">
      <w:pPr>
        <w:spacing w:after="0" w:line="240" w:lineRule="auto"/>
        <w:rPr>
          <w:rFonts w:ascii="Times New Roman" w:hAnsi="Times New Roman" w:cs="Times New Roman"/>
        </w:rPr>
      </w:pPr>
    </w:p>
    <w:p w14:paraId="640E2752" w14:textId="77777777" w:rsidR="009D5D8F" w:rsidRPr="008604FE" w:rsidRDefault="009D5D8F" w:rsidP="00797EC8">
      <w:pPr>
        <w:spacing w:after="0" w:line="240" w:lineRule="auto"/>
        <w:rPr>
          <w:rFonts w:ascii="Vladimir Script" w:hAnsi="Vladimir Script" w:cs="Times New Roman"/>
          <w:i/>
          <w:color w:val="2F5496" w:themeColor="accent5" w:themeShade="BF"/>
          <w:sz w:val="44"/>
          <w:szCs w:val="44"/>
        </w:rPr>
      </w:pPr>
      <w:r w:rsidRPr="008604FE">
        <w:rPr>
          <w:rFonts w:ascii="Vladimir Script" w:hAnsi="Vladimir Script" w:cs="Times New Roman"/>
          <w:i/>
          <w:color w:val="2F5496" w:themeColor="accent5" w:themeShade="BF"/>
          <w:sz w:val="44"/>
          <w:szCs w:val="44"/>
        </w:rPr>
        <w:t>Signature</w:t>
      </w:r>
    </w:p>
    <w:p w14:paraId="0E07652F" w14:textId="77777777" w:rsidR="00576604" w:rsidRDefault="00576604" w:rsidP="00797E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14:paraId="4CC1813C" w14:textId="77777777" w:rsidR="00075A47" w:rsidRPr="009D5D8F" w:rsidRDefault="00576604" w:rsidP="00797E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Authorized Signatory for (Contributing </w:t>
      </w:r>
      <w:r w:rsidR="002C5004">
        <w:rPr>
          <w:rFonts w:ascii="Times New Roman" w:hAnsi="Times New Roman" w:cs="Times New Roman"/>
        </w:rPr>
        <w:t>Partner</w:t>
      </w:r>
      <w:r>
        <w:rPr>
          <w:rFonts w:ascii="Times New Roman" w:hAnsi="Times New Roman" w:cs="Times New Roman"/>
        </w:rPr>
        <w:t xml:space="preserve"> name)</w:t>
      </w:r>
    </w:p>
    <w:sectPr w:rsidR="00075A47" w:rsidRPr="009D5D8F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4943" w14:textId="77777777" w:rsidR="00B40615" w:rsidRDefault="00B40615" w:rsidP="00500DF9">
      <w:pPr>
        <w:spacing w:after="0" w:line="240" w:lineRule="auto"/>
      </w:pPr>
      <w:r>
        <w:separator/>
      </w:r>
    </w:p>
  </w:endnote>
  <w:endnote w:type="continuationSeparator" w:id="0">
    <w:p w14:paraId="068F2F4E" w14:textId="77777777" w:rsidR="00B40615" w:rsidRDefault="00B40615" w:rsidP="0050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AB83" w14:textId="77777777" w:rsidR="00B40615" w:rsidRDefault="00B40615" w:rsidP="00500DF9">
      <w:pPr>
        <w:spacing w:after="0" w:line="240" w:lineRule="auto"/>
      </w:pPr>
      <w:r>
        <w:separator/>
      </w:r>
    </w:p>
  </w:footnote>
  <w:footnote w:type="continuationSeparator" w:id="0">
    <w:p w14:paraId="1E87DC42" w14:textId="77777777" w:rsidR="00B40615" w:rsidRDefault="00B40615" w:rsidP="0050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4D57" w14:textId="77777777" w:rsidR="00500DF9" w:rsidRDefault="00000000">
    <w:pPr>
      <w:pStyle w:val="Header"/>
    </w:pPr>
    <w:r>
      <w:rPr>
        <w:noProof/>
      </w:rPr>
      <w:pict w14:anchorId="3B266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570200" o:spid="_x0000_s1026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D316" w14:textId="77777777" w:rsidR="00500DF9" w:rsidRDefault="00000000">
    <w:pPr>
      <w:pStyle w:val="Header"/>
    </w:pPr>
    <w:r>
      <w:rPr>
        <w:noProof/>
      </w:rPr>
      <w:pict w14:anchorId="4B5085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570201" o:spid="_x0000_s1027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70C3" w14:textId="77777777" w:rsidR="00500DF9" w:rsidRDefault="00000000">
    <w:pPr>
      <w:pStyle w:val="Header"/>
    </w:pPr>
    <w:r>
      <w:rPr>
        <w:noProof/>
      </w:rPr>
      <w:pict w14:anchorId="6B16F3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570199" o:spid="_x0000_s1025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D2CED"/>
    <w:multiLevelType w:val="hybridMultilevel"/>
    <w:tmpl w:val="301605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1313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30"/>
    <w:rsid w:val="00014630"/>
    <w:rsid w:val="00045460"/>
    <w:rsid w:val="00075A47"/>
    <w:rsid w:val="0009156A"/>
    <w:rsid w:val="000E1437"/>
    <w:rsid w:val="000F4304"/>
    <w:rsid w:val="00125198"/>
    <w:rsid w:val="00132E5C"/>
    <w:rsid w:val="00184019"/>
    <w:rsid w:val="001A3C2E"/>
    <w:rsid w:val="001A636A"/>
    <w:rsid w:val="001B0CF9"/>
    <w:rsid w:val="001D1EA8"/>
    <w:rsid w:val="001E31A1"/>
    <w:rsid w:val="001E6DE7"/>
    <w:rsid w:val="00212774"/>
    <w:rsid w:val="00240F8C"/>
    <w:rsid w:val="00251391"/>
    <w:rsid w:val="00297DFE"/>
    <w:rsid w:val="002A15A7"/>
    <w:rsid w:val="002C108A"/>
    <w:rsid w:val="002C5004"/>
    <w:rsid w:val="003557D9"/>
    <w:rsid w:val="00363969"/>
    <w:rsid w:val="0038007F"/>
    <w:rsid w:val="00381D9B"/>
    <w:rsid w:val="003830E1"/>
    <w:rsid w:val="00383B35"/>
    <w:rsid w:val="003B2563"/>
    <w:rsid w:val="00403205"/>
    <w:rsid w:val="0042641D"/>
    <w:rsid w:val="00442E50"/>
    <w:rsid w:val="00455D25"/>
    <w:rsid w:val="00461F4A"/>
    <w:rsid w:val="004715FF"/>
    <w:rsid w:val="004C5694"/>
    <w:rsid w:val="004E533A"/>
    <w:rsid w:val="00500DF9"/>
    <w:rsid w:val="00544675"/>
    <w:rsid w:val="00576604"/>
    <w:rsid w:val="0058504D"/>
    <w:rsid w:val="005D7236"/>
    <w:rsid w:val="00605B62"/>
    <w:rsid w:val="00621D9B"/>
    <w:rsid w:val="006364DD"/>
    <w:rsid w:val="00641010"/>
    <w:rsid w:val="00644226"/>
    <w:rsid w:val="00654BA7"/>
    <w:rsid w:val="00692377"/>
    <w:rsid w:val="006A603E"/>
    <w:rsid w:val="006B2112"/>
    <w:rsid w:val="006E6DF8"/>
    <w:rsid w:val="006F0815"/>
    <w:rsid w:val="0071321C"/>
    <w:rsid w:val="00714147"/>
    <w:rsid w:val="007520D8"/>
    <w:rsid w:val="00763C0A"/>
    <w:rsid w:val="00797EC8"/>
    <w:rsid w:val="007B64CA"/>
    <w:rsid w:val="007B6A5B"/>
    <w:rsid w:val="007B6DE3"/>
    <w:rsid w:val="007D641D"/>
    <w:rsid w:val="00810447"/>
    <w:rsid w:val="00824950"/>
    <w:rsid w:val="0084251C"/>
    <w:rsid w:val="0085503F"/>
    <w:rsid w:val="008604FE"/>
    <w:rsid w:val="008711B5"/>
    <w:rsid w:val="00884ED6"/>
    <w:rsid w:val="008B2714"/>
    <w:rsid w:val="008B5D03"/>
    <w:rsid w:val="008C67B6"/>
    <w:rsid w:val="008D4CD9"/>
    <w:rsid w:val="008D7C2B"/>
    <w:rsid w:val="008F05F5"/>
    <w:rsid w:val="009300BF"/>
    <w:rsid w:val="009802A9"/>
    <w:rsid w:val="00990C44"/>
    <w:rsid w:val="009C7C11"/>
    <w:rsid w:val="009D5D8F"/>
    <w:rsid w:val="00A26675"/>
    <w:rsid w:val="00A267B7"/>
    <w:rsid w:val="00A75C1F"/>
    <w:rsid w:val="00AA6146"/>
    <w:rsid w:val="00B16FF0"/>
    <w:rsid w:val="00B22303"/>
    <w:rsid w:val="00B34EE0"/>
    <w:rsid w:val="00B40615"/>
    <w:rsid w:val="00B63BBE"/>
    <w:rsid w:val="00B8135C"/>
    <w:rsid w:val="00BE5BEE"/>
    <w:rsid w:val="00BF67A4"/>
    <w:rsid w:val="00C01DFF"/>
    <w:rsid w:val="00C15803"/>
    <w:rsid w:val="00C41AF2"/>
    <w:rsid w:val="00C730A4"/>
    <w:rsid w:val="00C84DEE"/>
    <w:rsid w:val="00CA0FF7"/>
    <w:rsid w:val="00CC6123"/>
    <w:rsid w:val="00D05BD5"/>
    <w:rsid w:val="00D1056F"/>
    <w:rsid w:val="00D158B5"/>
    <w:rsid w:val="00D23A9F"/>
    <w:rsid w:val="00D752A7"/>
    <w:rsid w:val="00DD3DC1"/>
    <w:rsid w:val="00E23FC2"/>
    <w:rsid w:val="00E34293"/>
    <w:rsid w:val="00E374BB"/>
    <w:rsid w:val="00E40DC0"/>
    <w:rsid w:val="00E70CD8"/>
    <w:rsid w:val="00E8052F"/>
    <w:rsid w:val="00ED5415"/>
    <w:rsid w:val="00EE29BD"/>
    <w:rsid w:val="00EE5627"/>
    <w:rsid w:val="00EF2E7A"/>
    <w:rsid w:val="00F006D6"/>
    <w:rsid w:val="00F2562E"/>
    <w:rsid w:val="00F7650B"/>
    <w:rsid w:val="00F86078"/>
    <w:rsid w:val="00FC6C9A"/>
    <w:rsid w:val="00FF5D44"/>
    <w:rsid w:val="02C33E65"/>
    <w:rsid w:val="036FA925"/>
    <w:rsid w:val="0B498C30"/>
    <w:rsid w:val="0F228CA4"/>
    <w:rsid w:val="0FD1231E"/>
    <w:rsid w:val="145BC3D6"/>
    <w:rsid w:val="1F145AC9"/>
    <w:rsid w:val="218B04CF"/>
    <w:rsid w:val="219844F4"/>
    <w:rsid w:val="22975D60"/>
    <w:rsid w:val="22A98C14"/>
    <w:rsid w:val="27C5D1E4"/>
    <w:rsid w:val="28005E52"/>
    <w:rsid w:val="2B18BEB8"/>
    <w:rsid w:val="2B45FE49"/>
    <w:rsid w:val="2D5A2134"/>
    <w:rsid w:val="315A8AC4"/>
    <w:rsid w:val="34D01273"/>
    <w:rsid w:val="3509513D"/>
    <w:rsid w:val="362F2327"/>
    <w:rsid w:val="3639029D"/>
    <w:rsid w:val="37793D77"/>
    <w:rsid w:val="37BECAE3"/>
    <w:rsid w:val="3BA66699"/>
    <w:rsid w:val="3D4236FA"/>
    <w:rsid w:val="4185B8CC"/>
    <w:rsid w:val="425630B5"/>
    <w:rsid w:val="43EF195F"/>
    <w:rsid w:val="4552460B"/>
    <w:rsid w:val="45A44C72"/>
    <w:rsid w:val="45F28A1C"/>
    <w:rsid w:val="4751A7FE"/>
    <w:rsid w:val="4799E178"/>
    <w:rsid w:val="4AC5E1A3"/>
    <w:rsid w:val="4C1FA0E2"/>
    <w:rsid w:val="4F24EAA3"/>
    <w:rsid w:val="536E0A39"/>
    <w:rsid w:val="53A248CF"/>
    <w:rsid w:val="559DF04C"/>
    <w:rsid w:val="55B6DEA4"/>
    <w:rsid w:val="5737B735"/>
    <w:rsid w:val="58E68474"/>
    <w:rsid w:val="59673F6B"/>
    <w:rsid w:val="5C3DB232"/>
    <w:rsid w:val="5D99D054"/>
    <w:rsid w:val="5F7552F4"/>
    <w:rsid w:val="62E8A8DC"/>
    <w:rsid w:val="632477CD"/>
    <w:rsid w:val="64620BB0"/>
    <w:rsid w:val="64C0482E"/>
    <w:rsid w:val="665C188F"/>
    <w:rsid w:val="6B0CAE62"/>
    <w:rsid w:val="6C0236C2"/>
    <w:rsid w:val="7036AC2C"/>
    <w:rsid w:val="74699465"/>
    <w:rsid w:val="79D16330"/>
    <w:rsid w:val="7A14CCD2"/>
    <w:rsid w:val="7C38662F"/>
    <w:rsid w:val="7D030ECA"/>
    <w:rsid w:val="7E19AD8C"/>
    <w:rsid w:val="7FCBA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7F83"/>
  <w15:chartTrackingRefBased/>
  <w15:docId w15:val="{746A4555-4F5D-4ED2-9D28-7882F5F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F9"/>
  </w:style>
  <w:style w:type="paragraph" w:styleId="Footer">
    <w:name w:val="footer"/>
    <w:basedOn w:val="Normal"/>
    <w:link w:val="FooterChar"/>
    <w:uiPriority w:val="99"/>
    <w:unhideWhenUsed/>
    <w:rsid w:val="0050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F9"/>
  </w:style>
  <w:style w:type="character" w:styleId="CommentReference">
    <w:name w:val="annotation reference"/>
    <w:basedOn w:val="DefaultParagraphFont"/>
    <w:uiPriority w:val="99"/>
    <w:semiHidden/>
    <w:unhideWhenUsed/>
    <w:rsid w:val="00F0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6D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rsid w:val="00403205"/>
    <w:rPr>
      <w:color w:val="808080"/>
    </w:rPr>
  </w:style>
  <w:style w:type="table" w:styleId="TableGrid">
    <w:name w:val="Table Grid"/>
    <w:basedOn w:val="TableNormal"/>
    <w:uiPriority w:val="39"/>
    <w:rsid w:val="0064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3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23F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C6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D9C7573517B41B6A05DB10503BCE0" ma:contentTypeVersion="16" ma:contentTypeDescription="Create a new document." ma:contentTypeScope="" ma:versionID="9f321196aa904c970567ee1429216c23">
  <xsd:schema xmlns:xsd="http://www.w3.org/2001/XMLSchema" xmlns:xs="http://www.w3.org/2001/XMLSchema" xmlns:p="http://schemas.microsoft.com/office/2006/metadata/properties" xmlns:ns2="6727f822-782c-4ce3-bc28-93e924b1ac54" xmlns:ns3="35c78327-8529-4d2c-ab16-23ec4d6e6204" xmlns:ns4="73fb875a-8af9-4255-b008-0995492d31cd" targetNamespace="http://schemas.microsoft.com/office/2006/metadata/properties" ma:root="true" ma:fieldsID="e82a71a9f1c987f9e28e24c3089dad93" ns2:_="" ns3:_="" ns4:_="">
    <xsd:import namespace="6727f822-782c-4ce3-bc28-93e924b1ac54"/>
    <xsd:import namespace="35c78327-8529-4d2c-ab16-23ec4d6e6204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7f822-782c-4ce3-bc28-93e924b1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78327-8529-4d2c-ab16-23ec4d6e6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ff015a-9bad-4c9c-a158-3f1638749fe2}" ma:internalName="TaxCatchAll" ma:showField="CatchAllData" ma:web="35c78327-8529-4d2c-ab16-23ec4d6e6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6727f822-782c-4ce3-bc28-93e924b1ac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0155-87B8-4A04-8312-9161A975A65D}"/>
</file>

<file path=customXml/itemProps2.xml><?xml version="1.0" encoding="utf-8"?>
<ds:datastoreItem xmlns:ds="http://schemas.openxmlformats.org/officeDocument/2006/customXml" ds:itemID="{BFECCF5D-7019-4040-9A82-2C8C777F5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200E5-2FC3-4CAE-A8E7-6464506413EF}">
  <ds:schemaRefs>
    <ds:schemaRef ds:uri="http://schemas.microsoft.com/office/2006/metadata/properties"/>
    <ds:schemaRef ds:uri="http://schemas.microsoft.com/office/infopath/2007/PartnerControls"/>
    <ds:schemaRef ds:uri="190132a1-b740-41e9-a9d3-aef04dc8f2ab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11FBC88E-FD60-42BE-BAEF-E025F0D2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4904</Characters>
  <Application>Microsoft Office Word</Application>
  <DocSecurity>0</DocSecurity>
  <Lines>40</Lines>
  <Paragraphs>11</Paragraphs>
  <ScaleCrop>false</ScaleCrop>
  <Company>USDA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Jewel - NRCS, Washington, DC</dc:creator>
  <cp:keywords/>
  <dc:description/>
  <cp:lastModifiedBy>Harvey, Chakesha - FPAC-NRCS, DC</cp:lastModifiedBy>
  <cp:revision>2</cp:revision>
  <dcterms:created xsi:type="dcterms:W3CDTF">2024-02-22T18:51:00Z</dcterms:created>
  <dcterms:modified xsi:type="dcterms:W3CDTF">2024-02-22T18:51:00Z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0x010100521D9C7573517B41B6A05DB10503BCE0</vt:lpwstr>
  </property>
  <property fmtid="{D5CDD505-2E9C-101B-9397-08002B2CF9AE}" pid="3" name="MediaServiceImageTags">
    <vt:lpwstr/>
  </property>
</Properties>
</file>